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BC47" w14:textId="77777777" w:rsidR="00B178C0" w:rsidRDefault="00B178C0" w:rsidP="00A10250">
      <w:pPr>
        <w:spacing w:line="360" w:lineRule="auto"/>
        <w:jc w:val="center"/>
        <w:rPr>
          <w:rFonts w:ascii="Times New Roman" w:hAnsi="Times New Roman" w:cs="Times New Roman"/>
          <w:b/>
        </w:rPr>
      </w:pPr>
      <w:r w:rsidRPr="00B178C0">
        <w:rPr>
          <w:rFonts w:ascii="Times New Roman" w:hAnsi="Times New Roman" w:cs="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14:paraId="4B17E488" w14:textId="77777777" w:rsidR="00B178C0" w:rsidRDefault="00B178C0" w:rsidP="00B178C0">
      <w:pPr>
        <w:spacing w:line="360" w:lineRule="auto"/>
        <w:ind w:firstLine="709"/>
        <w:jc w:val="both"/>
        <w:rPr>
          <w:rFonts w:ascii="Times New Roman" w:hAnsi="Times New Roman" w:cs="Times New Roman"/>
        </w:rPr>
      </w:pPr>
    </w:p>
    <w:p w14:paraId="6EA70F3E" w14:textId="77777777" w:rsidR="00B178C0" w:rsidRDefault="00B178C0" w:rsidP="00B178C0">
      <w:pPr>
        <w:spacing w:line="360" w:lineRule="auto"/>
        <w:ind w:firstLine="709"/>
        <w:jc w:val="both"/>
        <w:rPr>
          <w:rFonts w:ascii="Times New Roman" w:hAnsi="Times New Roman" w:cs="Times New Roman"/>
        </w:rPr>
      </w:pPr>
    </w:p>
    <w:p w14:paraId="1A00B59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разработаны Временной комиссией Совета Федерации по развитию информационного общества совместно с ФСБ России,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w:t>
      </w:r>
      <w:proofErr w:type="spellStart"/>
      <w:r w:rsidRPr="00B178C0">
        <w:rPr>
          <w:rFonts w:ascii="Times New Roman" w:hAnsi="Times New Roman" w:cs="Times New Roman"/>
        </w:rPr>
        <w:t>Роскомнадзором</w:t>
      </w:r>
      <w:proofErr w:type="spellEnd"/>
      <w:r w:rsidRPr="00B178C0">
        <w:rPr>
          <w:rFonts w:ascii="Times New Roman" w:hAnsi="Times New Roman" w:cs="Times New Roman"/>
        </w:rPr>
        <w:t>, МЧС России и Минздравом России.</w:t>
      </w:r>
    </w:p>
    <w:p w14:paraId="79C6ED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14:paraId="5FA1F6BC"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Использование современных технологий и методик в организации обучения детей, в частности в рамках </w:t>
      </w:r>
      <w:proofErr w:type="spellStart"/>
      <w:r w:rsidRPr="00B178C0">
        <w:rPr>
          <w:rFonts w:ascii="Times New Roman" w:hAnsi="Times New Roman" w:cs="Times New Roman"/>
        </w:rPr>
        <w:t>межпредметного</w:t>
      </w:r>
      <w:proofErr w:type="spellEnd"/>
      <w:r w:rsidRPr="00B178C0">
        <w:rPr>
          <w:rFonts w:ascii="Times New Roman" w:hAnsi="Times New Roman" w:cs="Times New Roman"/>
        </w:rPr>
        <w:t xml:space="preserve"> обучения, внеурочной деятельности и других форм обучения;</w:t>
      </w:r>
    </w:p>
    <w:p w14:paraId="42A56463"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w:t>
      </w:r>
      <w:proofErr w:type="spellStart"/>
      <w:r w:rsidRPr="00B178C0">
        <w:rPr>
          <w:rFonts w:ascii="Times New Roman" w:hAnsi="Times New Roman" w:cs="Times New Roman"/>
        </w:rPr>
        <w:t>социальнои</w:t>
      </w:r>
      <w:proofErr w:type="spellEnd"/>
      <w:r w:rsidRPr="00B178C0">
        <w:rPr>
          <w:rFonts w:ascii="Times New Roman" w:hAnsi="Times New Roman" w:cs="Times New Roman"/>
        </w:rPr>
        <w:t xml:space="preserve">̆ защиты РФ от 18 октября 2013 г. N 544н"Об утверждении профессионального стандарта "Педагог (педагогическая деятельность в сфере дошкольного, начального общего, </w:t>
      </w:r>
      <w:r w:rsidRPr="00B178C0">
        <w:rPr>
          <w:rFonts w:ascii="Times New Roman" w:hAnsi="Times New Roman" w:cs="Times New Roman"/>
        </w:rPr>
        <w:lastRenderedPageBreak/>
        <w:t>основного общего, среднего общего образования) (воспитатель, учитель)", ФГОС ООО, ФГОС НОО и ФГОС СОО;</w:t>
      </w:r>
    </w:p>
    <w:p w14:paraId="5E09035A"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6E535D68"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 xml:space="preserve">Организация обучения в рамках действующих учебных предметов и(или) использования </w:t>
      </w:r>
      <w:proofErr w:type="spellStart"/>
      <w:r w:rsidRPr="00B178C0">
        <w:rPr>
          <w:rFonts w:ascii="Times New Roman" w:hAnsi="Times New Roman" w:cs="Times New Roman"/>
        </w:rPr>
        <w:t>межпредметного</w:t>
      </w:r>
      <w:proofErr w:type="spellEnd"/>
      <w:r w:rsidRPr="00B178C0">
        <w:rPr>
          <w:rFonts w:ascii="Times New Roman" w:hAnsi="Times New Roman" w:cs="Times New Roman"/>
        </w:rPr>
        <w:t xml:space="preserve"> обучения;</w:t>
      </w:r>
    </w:p>
    <w:p w14:paraId="0F333FAB"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14:paraId="6D5826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69C26B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Pr>
          <w:rFonts w:ascii="Times New Roman" w:hAnsi="Times New Roman" w:cs="Times New Roman"/>
        </w:rPr>
        <w:t>Учителя,  п</w:t>
      </w:r>
      <w:r w:rsidRPr="00B178C0">
        <w:rPr>
          <w:rFonts w:ascii="Times New Roman" w:hAnsi="Times New Roman" w:cs="Times New Roman"/>
        </w:rPr>
        <w:t>реподаватели и классные руководители;</w:t>
      </w:r>
    </w:p>
    <w:p w14:paraId="62A8E678"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14:paraId="691B6DB5"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14:paraId="5C4C9FB4"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lastRenderedPageBreak/>
        <w:t>организациями дополнительного образования;</w:t>
      </w:r>
    </w:p>
    <w:p w14:paraId="0297AC43"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14:paraId="0FB84116" w14:textId="77777777"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разработаны по методологии международного исследовательского проекта Еврокомиссии «EU </w:t>
      </w:r>
      <w:proofErr w:type="spellStart"/>
      <w:r w:rsidRPr="00B178C0">
        <w:rPr>
          <w:rFonts w:ascii="Times New Roman" w:hAnsi="Times New Roman" w:cs="Times New Roman"/>
        </w:rPr>
        <w:t>Kids</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Online</w:t>
      </w:r>
      <w:proofErr w:type="spellEnd"/>
      <w:r w:rsidRPr="00B178C0">
        <w:rPr>
          <w:rFonts w:ascii="Times New Roman" w:hAnsi="Times New Roman" w:cs="Times New Roman"/>
        </w:rPr>
        <w:t xml:space="preserv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w:t>
      </w:r>
      <w:proofErr w:type="spellStart"/>
      <w:r w:rsidRPr="00B178C0">
        <w:rPr>
          <w:rFonts w:ascii="Times New Roman" w:hAnsi="Times New Roman" w:cs="Times New Roman"/>
        </w:rPr>
        <w:t>квеста</w:t>
      </w:r>
      <w:proofErr w:type="spellEnd"/>
      <w:r w:rsidRPr="00B178C0">
        <w:rPr>
          <w:rFonts w:ascii="Times New Roman" w:hAnsi="Times New Roman" w:cs="Times New Roman"/>
        </w:rPr>
        <w:t xml:space="preserve"> по цифровой грамотности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14:paraId="75B07FAA" w14:textId="6A35F1C2"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Pr>
          <w:rFonts w:ascii="Times New Roman" w:hAnsi="Times New Roman" w:cs="Times New Roman"/>
        </w:rPr>
        <w:t>рмационной безопасности детей, действующим законодательством</w:t>
      </w:r>
      <w:r w:rsidRPr="00B178C0">
        <w:rPr>
          <w:rFonts w:ascii="Times New Roman" w:hAnsi="Times New Roman" w:cs="Times New Roman"/>
        </w:rPr>
        <w:t xml:space="preserve"> и положениями нормативно-правовых актов, затрагивающих данную сферу;</w:t>
      </w:r>
    </w:p>
    <w:p w14:paraId="0F1E92EC" w14:textId="5875DDEA"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cs="Times New Roman"/>
        </w:rPr>
        <w:t>;</w:t>
      </w:r>
    </w:p>
    <w:p w14:paraId="22F72C72" w14:textId="11A213CB"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w:t>
      </w:r>
      <w:r w:rsidR="007F2FC4">
        <w:rPr>
          <w:rFonts w:ascii="Times New Roman" w:hAnsi="Times New Roman" w:cs="Times New Roman"/>
        </w:rPr>
        <w:t xml:space="preserve"> (законных представителей)</w:t>
      </w:r>
      <w:r w:rsidRPr="00B178C0">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 xml:space="preserve">Раздел «Организация организационно-административных мероприятий администрациями субъектов Российской Федерации, органами местного </w:t>
      </w:r>
      <w:r w:rsidRPr="00B178C0">
        <w:rPr>
          <w:rFonts w:ascii="Times New Roman" w:hAnsi="Times New Roman" w:cs="Times New Roman"/>
        </w:rPr>
        <w:lastRenderedPageBreak/>
        <w:t>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14:paraId="62F65484"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14:paraId="1CA3CA33"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14:paraId="5290D24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основаны на положениях курса «Основы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 (далее – курс), разработанного Временной комиссией Совета Федерации по развитию информационного общества.</w:t>
      </w:r>
    </w:p>
    <w:p w14:paraId="18DFE02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w:t>
      </w:r>
      <w:r w:rsidRPr="00B178C0">
        <w:rPr>
          <w:rFonts w:ascii="Times New Roman" w:hAnsi="Times New Roman" w:cs="Times New Roman"/>
        </w:rPr>
        <w:lastRenderedPageBreak/>
        <w:t>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14:paraId="7F832411"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 xml:space="preserve">Охват 100 процентов общеобразовательных организаций системным обучением детей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w:t>
      </w:r>
    </w:p>
    <w:p w14:paraId="650B919E"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Default="00B178C0" w:rsidP="00B178C0">
      <w:pPr>
        <w:spacing w:line="360" w:lineRule="auto"/>
        <w:ind w:firstLine="709"/>
        <w:jc w:val="both"/>
        <w:rPr>
          <w:rFonts w:ascii="Times New Roman" w:hAnsi="Times New Roman" w:cs="Times New Roman"/>
        </w:rPr>
      </w:pPr>
    </w:p>
    <w:p w14:paraId="73794154" w14:textId="77777777" w:rsidR="00B178C0" w:rsidRDefault="00B178C0" w:rsidP="00B178C0">
      <w:pPr>
        <w:spacing w:line="360" w:lineRule="auto"/>
        <w:ind w:firstLine="709"/>
        <w:jc w:val="both"/>
        <w:rPr>
          <w:rFonts w:ascii="Times New Roman" w:hAnsi="Times New Roman" w:cs="Times New Roman"/>
        </w:rPr>
      </w:pPr>
    </w:p>
    <w:p w14:paraId="0DCC29AE" w14:textId="77777777"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14:paraId="6C67B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14:paraId="62C772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14:paraId="2AF524AD"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14:paraId="198CC842"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14:paraId="48EB436C"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 xml:space="preserve">Втягивание ребенка в асоциальную деятельность (группы смерти, группы с рекламой наркотиков и </w:t>
      </w:r>
      <w:proofErr w:type="spellStart"/>
      <w:r w:rsidRPr="00B178C0">
        <w:rPr>
          <w:rFonts w:ascii="Times New Roman" w:hAnsi="Times New Roman" w:cs="Times New Roman"/>
        </w:rPr>
        <w:t>т.д</w:t>
      </w:r>
      <w:proofErr w:type="spellEnd"/>
      <w:r w:rsidRPr="00B178C0">
        <w:rPr>
          <w:rFonts w:ascii="Times New Roman" w:hAnsi="Times New Roman" w:cs="Times New Roman"/>
        </w:rPr>
        <w:t>);</w:t>
      </w:r>
    </w:p>
    <w:p w14:paraId="04866FF6"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lastRenderedPageBreak/>
        <w:t>Прочтение детьми информации, вредящей их мировоззрению и психотическому состоянию.</w:t>
      </w:r>
    </w:p>
    <w:p w14:paraId="3481EF2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14:paraId="36B75EF5"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14:paraId="33C2BD70"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14:paraId="50EA42C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14:paraId="48DCDAD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w:t>
      </w:r>
      <w:r w:rsidRPr="00B178C0">
        <w:rPr>
          <w:rFonts w:ascii="Times New Roman" w:hAnsi="Times New Roman" w:cs="Times New Roman"/>
        </w:rPr>
        <w:lastRenderedPageBreak/>
        <w:t>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14:paraId="255C2C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B178C0">
        <w:rPr>
          <w:rFonts w:ascii="Times New Roman" w:hAnsi="Times New Roman" w:cs="Times New Roman"/>
        </w:rPr>
        <w:t>прекурсоров</w:t>
      </w:r>
      <w:proofErr w:type="spellEnd"/>
      <w:r w:rsidRPr="00B178C0">
        <w:rPr>
          <w:rFonts w:ascii="Times New Roman" w:hAnsi="Times New Roman" w:cs="Times New Roman"/>
        </w:rPr>
        <w:t xml:space="preserve">, новых потенциально опасных </w:t>
      </w:r>
      <w:proofErr w:type="spellStart"/>
      <w:r w:rsidRPr="00B178C0">
        <w:rPr>
          <w:rFonts w:ascii="Times New Roman" w:hAnsi="Times New Roman" w:cs="Times New Roman"/>
        </w:rPr>
        <w:t>психоактивных</w:t>
      </w:r>
      <w:proofErr w:type="spellEnd"/>
      <w:r w:rsidRPr="00B178C0">
        <w:rPr>
          <w:rFonts w:ascii="Times New Roman" w:hAnsi="Times New Roman" w:cs="Times New Roman"/>
        </w:rPr>
        <w:t xml:space="preserve"> веществах, местах их приобретения, способах и местах культивирования </w:t>
      </w:r>
      <w:proofErr w:type="spellStart"/>
      <w:r w:rsidRPr="00B178C0">
        <w:rPr>
          <w:rFonts w:ascii="Times New Roman" w:hAnsi="Times New Roman" w:cs="Times New Roman"/>
        </w:rPr>
        <w:t>наркосодержащих</w:t>
      </w:r>
      <w:proofErr w:type="spellEnd"/>
      <w:r w:rsidRPr="00B178C0">
        <w:rPr>
          <w:rFonts w:ascii="Times New Roman" w:hAnsi="Times New Roman" w:cs="Times New Roman"/>
        </w:rPr>
        <w:t xml:space="preserve"> растений;</w:t>
      </w:r>
    </w:p>
    <w:p w14:paraId="397665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14:paraId="0E323CA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20FA6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информации, запрещенной для распространения среди детей, относится информация:</w:t>
      </w:r>
    </w:p>
    <w:p w14:paraId="73FBB4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lastRenderedPageBreak/>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14:paraId="630C107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14:paraId="60E1275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14:paraId="38AFC4BF"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14:paraId="4D1DD128"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14:paraId="0A18492D"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lastRenderedPageBreak/>
        <w:t>содержащая бранные слова и выражения, не относящиеся к нецензурной брани.</w:t>
      </w:r>
    </w:p>
    <w:p w14:paraId="60BBFCA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14:paraId="6E846303"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14:paraId="67D7558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14:paraId="4AF954E4"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14:paraId="5A3A8CC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14:paraId="1337F2AF"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14:paraId="6465DA1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26DBA1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 xml:space="preserve">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w:t>
      </w:r>
      <w:r w:rsidRPr="00B178C0">
        <w:rPr>
          <w:rFonts w:ascii="Times New Roman" w:hAnsi="Times New Roman" w:cs="Times New Roman"/>
        </w:rPr>
        <w:lastRenderedPageBreak/>
        <w:t>их допустимость и выражается отрицательное, осуждающее отношение к лицам, их совершающим.</w:t>
      </w:r>
    </w:p>
    <w:p w14:paraId="29C84F3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CEFC950"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 xml:space="preserve">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w:t>
      </w:r>
      <w:r w:rsidRPr="00B178C0">
        <w:rPr>
          <w:rFonts w:ascii="Times New Roman" w:hAnsi="Times New Roman" w:cs="Times New Roman"/>
        </w:rPr>
        <w:lastRenderedPageBreak/>
        <w:t>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14:paraId="3E7D69B7"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lastRenderedPageBreak/>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14:paraId="72CC64B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2641E0DC"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 xml:space="preserve">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w:t>
      </w:r>
      <w:proofErr w:type="spellStart"/>
      <w:r w:rsidRPr="00B178C0">
        <w:rPr>
          <w:rFonts w:ascii="Times New Roman" w:hAnsi="Times New Roman" w:cs="Times New Roman"/>
        </w:rPr>
        <w:t>флешмобах</w:t>
      </w:r>
      <w:proofErr w:type="spellEnd"/>
      <w:r w:rsidRPr="00B178C0">
        <w:rPr>
          <w:rFonts w:ascii="Times New Roman" w:hAnsi="Times New Roman" w:cs="Times New Roman"/>
        </w:rPr>
        <w:t>.</w:t>
      </w:r>
    </w:p>
    <w:p w14:paraId="485C19EF"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w:t>
      </w:r>
      <w:r w:rsidRPr="00B178C0">
        <w:rPr>
          <w:rFonts w:ascii="Times New Roman" w:hAnsi="Times New Roman" w:cs="Times New Roman"/>
        </w:rPr>
        <w:lastRenderedPageBreak/>
        <w:t>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14:paraId="55C7EBEE"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Письмом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 xml:space="preserve">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B178C0">
        <w:rPr>
          <w:rFonts w:ascii="Times New Roman" w:hAnsi="Times New Roman" w:cs="Times New Roman"/>
        </w:rPr>
        <w:t>браузерных</w:t>
      </w:r>
      <w:proofErr w:type="spellEnd"/>
      <w:r w:rsidRPr="00B178C0">
        <w:rPr>
          <w:rFonts w:ascii="Times New Roman" w:hAnsi="Times New Roman" w:cs="Times New Roman"/>
        </w:rPr>
        <w:t xml:space="preserve"> игр, массовые многопользовательские онлайн ролевые игры (MMORPG).</w:t>
      </w:r>
    </w:p>
    <w:p w14:paraId="7FCAA32B"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lastRenderedPageBreak/>
        <w:t>Мошеннические сайты: сайты, навязывающие платные услуги на базе CMC-платежей, сайты, обманным путем собирающие личную информацию (</w:t>
      </w:r>
      <w:proofErr w:type="spellStart"/>
      <w:r w:rsidRPr="00B178C0">
        <w:rPr>
          <w:rFonts w:ascii="Times New Roman" w:hAnsi="Times New Roman" w:cs="Times New Roman"/>
        </w:rPr>
        <w:t>фишинг</w:t>
      </w:r>
      <w:proofErr w:type="spellEnd"/>
      <w:r w:rsidRPr="00B178C0">
        <w:rPr>
          <w:rFonts w:ascii="Times New Roman" w:hAnsi="Times New Roman" w:cs="Times New Roman"/>
        </w:rPr>
        <w:t>);</w:t>
      </w:r>
    </w:p>
    <w:p w14:paraId="0490B37A"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14:paraId="74B1298B"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w:t>
      </w:r>
      <w:proofErr w:type="spellStart"/>
      <w:r w:rsidRPr="00B178C0">
        <w:rPr>
          <w:rFonts w:ascii="Times New Roman" w:hAnsi="Times New Roman" w:cs="Times New Roman"/>
        </w:rPr>
        <w:t>медиаграмотности</w:t>
      </w:r>
      <w:proofErr w:type="spellEnd"/>
      <w:r w:rsidRPr="00B178C0">
        <w:rPr>
          <w:rFonts w:ascii="Times New Roman" w:hAnsi="Times New Roman" w:cs="Times New Roman"/>
        </w:rPr>
        <w:t xml:space="preserve"> детей;</w:t>
      </w:r>
    </w:p>
    <w:p w14:paraId="4B93BF1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 xml:space="preserve">воспитание у детей ответственности за свою жизнь, здоровье и судьбу, изживание социального </w:t>
      </w:r>
      <w:proofErr w:type="spellStart"/>
      <w:r w:rsidRPr="00B178C0">
        <w:rPr>
          <w:rFonts w:ascii="Times New Roman" w:hAnsi="Times New Roman" w:cs="Times New Roman"/>
        </w:rPr>
        <w:t>потребительства</w:t>
      </w:r>
      <w:proofErr w:type="spellEnd"/>
      <w:r w:rsidRPr="00B178C0">
        <w:rPr>
          <w:rFonts w:ascii="Times New Roman" w:hAnsi="Times New Roman" w:cs="Times New Roman"/>
        </w:rPr>
        <w:t xml:space="preserve"> и инфантилизма;</w:t>
      </w:r>
    </w:p>
    <w:p w14:paraId="4C48296A"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14:paraId="0769ACBD"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14:paraId="7C14915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14:paraId="1EF5893C"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14:paraId="4C9E97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14:paraId="7B1FD41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14:paraId="0F17819F"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lastRenderedPageBreak/>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 xml:space="preserve">Необходима также организация последовательных и регулярных мероприятий государства и общественных организаций, направленных на повышение уровня </w:t>
      </w:r>
      <w:proofErr w:type="spellStart"/>
      <w:r w:rsidRPr="00B178C0">
        <w:rPr>
          <w:rFonts w:ascii="Times New Roman" w:hAnsi="Times New Roman" w:cs="Times New Roman"/>
          <w:i/>
        </w:rPr>
        <w:t>медиаграмотности</w:t>
      </w:r>
      <w:proofErr w:type="spellEnd"/>
      <w:r w:rsidRPr="00B178C0">
        <w:rPr>
          <w:rFonts w:ascii="Times New Roman" w:hAnsi="Times New Roman" w:cs="Times New Roman"/>
          <w:i/>
        </w:rPr>
        <w:t xml:space="preserve">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14:paraId="6934F15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14:paraId="2F1B199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14:paraId="3DB20C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 данный момент федеральными органами исполнительной власти реализуется план реализации данной Концепции: приказ № 88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14:paraId="38DCBDD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w:t>
      </w:r>
      <w:r w:rsidRPr="00B178C0">
        <w:rPr>
          <w:rFonts w:ascii="Times New Roman" w:hAnsi="Times New Roman" w:cs="Times New Roman"/>
        </w:rPr>
        <w:lastRenderedPageBreak/>
        <w:t>подчеркивает важность обучения детей навыкам и знаниям обучающихся в сфере информационной безопасности.</w:t>
      </w:r>
    </w:p>
    <w:p w14:paraId="076C1A42"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Программа развития универсальных учебных действий (программа формирования </w:t>
      </w:r>
      <w:proofErr w:type="spellStart"/>
      <w:r w:rsidRPr="00B178C0">
        <w:rPr>
          <w:rFonts w:ascii="Times New Roman" w:hAnsi="Times New Roman" w:cs="Times New Roman"/>
        </w:rPr>
        <w:t>общеучебных</w:t>
      </w:r>
      <w:proofErr w:type="spellEnd"/>
      <w:r w:rsidRPr="00B178C0">
        <w:rPr>
          <w:rFonts w:ascii="Times New Roman" w:hAnsi="Times New Roman" w:cs="Times New Roman"/>
        </w:rPr>
        <w:t xml:space="preserve">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Соответствующие </w:t>
      </w: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и предметные умения отражены в дисциплине «Информатика»:</w:t>
      </w:r>
    </w:p>
    <w:p w14:paraId="17FA301D"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178C0">
        <w:rPr>
          <w:rFonts w:ascii="Times New Roman" w:hAnsi="Times New Roman" w:cs="Times New Roman"/>
        </w:rPr>
        <w:lastRenderedPageBreak/>
        <w:t>гигиены, ресурсосбережения, правовых и этических норм, норм информационной безопасности;</w:t>
      </w:r>
    </w:p>
    <w:p w14:paraId="53A3B135"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14:paraId="49D20FB3"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14:paraId="747F5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основе ФГОС НОО лежит системно-</w:t>
      </w:r>
      <w:proofErr w:type="spellStart"/>
      <w:r w:rsidRPr="00B178C0">
        <w:rPr>
          <w:rFonts w:ascii="Times New Roman" w:hAnsi="Times New Roman" w:cs="Times New Roman"/>
        </w:rPr>
        <w:t>деятельностный</w:t>
      </w:r>
      <w:proofErr w:type="spellEnd"/>
      <w:r w:rsidRPr="00B178C0">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B178C0">
        <w:rPr>
          <w:rFonts w:ascii="Times New Roman" w:hAnsi="Times New Roman" w:cs="Times New Roman"/>
        </w:rPr>
        <w:t>поликонфессионального</w:t>
      </w:r>
      <w:proofErr w:type="spellEnd"/>
      <w:r w:rsidRPr="00B178C0">
        <w:rPr>
          <w:rFonts w:ascii="Times New Roman" w:hAnsi="Times New Roman" w:cs="Times New Roman"/>
        </w:rPr>
        <w:t xml:space="preserve"> состава российского общества.</w:t>
      </w:r>
    </w:p>
    <w:p w14:paraId="4A209DC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lastRenderedPageBreak/>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должны отражать:</w:t>
      </w:r>
    </w:p>
    <w:p w14:paraId="427FF25D"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14:paraId="4BF5C370"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Требования к предметным результатам освоения базового курса информатики согласно ФГОС СОО должны отражать </w:t>
      </w: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lastRenderedPageBreak/>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14:paraId="08120F1F"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firstRow="1" w:lastRow="0" w:firstColumn="1" w:lastColumn="0" w:noHBand="0" w:noVBand="1"/>
      </w:tblPr>
      <w:tblGrid>
        <w:gridCol w:w="3113"/>
        <w:gridCol w:w="3113"/>
        <w:gridCol w:w="3113"/>
      </w:tblGrid>
      <w:tr w:rsidR="00B178C0" w14:paraId="57D8231D" w14:textId="77777777" w:rsidTr="00B178C0">
        <w:tc>
          <w:tcPr>
            <w:tcW w:w="3113" w:type="dxa"/>
          </w:tcPr>
          <w:p w14:paraId="6E120E7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14:paraId="45C0C869"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14:paraId="0FD5496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14:paraId="046CAA91"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14:paraId="5FDDB363" w14:textId="77777777" w:rsidTr="00B178C0">
        <w:tc>
          <w:tcPr>
            <w:tcW w:w="3113" w:type="dxa"/>
          </w:tcPr>
          <w:p w14:paraId="19C7F058"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14:paraId="265C2D8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94B211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25C58AD" w14:textId="77777777" w:rsidTr="00B178C0">
        <w:tc>
          <w:tcPr>
            <w:tcW w:w="3113" w:type="dxa"/>
            <w:vMerge w:val="restart"/>
          </w:tcPr>
          <w:p w14:paraId="5737D12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Основные устройства ИКТ</w:t>
            </w:r>
          </w:p>
          <w:p w14:paraId="1360A0F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7D0CC42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DCD04F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14:paraId="20CF78D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06F44BC5" w14:textId="77777777" w:rsidTr="00B178C0">
        <w:tc>
          <w:tcPr>
            <w:tcW w:w="3113" w:type="dxa"/>
            <w:vMerge/>
          </w:tcPr>
          <w:p w14:paraId="3BC2CD00" w14:textId="77777777" w:rsidR="005D000F" w:rsidRPr="00B178C0" w:rsidRDefault="005D000F" w:rsidP="00B178C0">
            <w:pPr>
              <w:rPr>
                <w:rFonts w:ascii="Times New Roman" w:hAnsi="Times New Roman" w:cs="Times New Roman"/>
                <w:sz w:val="22"/>
                <w:szCs w:val="22"/>
              </w:rPr>
            </w:pPr>
          </w:p>
        </w:tc>
        <w:tc>
          <w:tcPr>
            <w:tcW w:w="3113" w:type="dxa"/>
          </w:tcPr>
          <w:p w14:paraId="3B3F3EE9"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14:paraId="045D362F" w14:textId="77777777" w:rsidR="005D000F" w:rsidRPr="00B178C0" w:rsidRDefault="005D000F" w:rsidP="00B178C0">
            <w:pPr>
              <w:rPr>
                <w:rFonts w:ascii="Times New Roman" w:hAnsi="Times New Roman" w:cs="Times New Roman"/>
                <w:sz w:val="22"/>
                <w:szCs w:val="22"/>
              </w:rPr>
            </w:pPr>
          </w:p>
        </w:tc>
      </w:tr>
      <w:tr w:rsidR="005D000F" w14:paraId="6A8BDE62" w14:textId="77777777" w:rsidTr="00B178C0">
        <w:tc>
          <w:tcPr>
            <w:tcW w:w="3113" w:type="dxa"/>
            <w:vMerge w:val="restart"/>
          </w:tcPr>
          <w:p w14:paraId="650B7BD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14:paraId="049BA91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62B204E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2742627"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xml:space="preserve">Компьютерные энциклопедии и справочники; информация в компьютерных сетях, некомпьютерных источниках </w:t>
            </w:r>
            <w:r w:rsidRPr="00B178C0">
              <w:rPr>
                <w:rFonts w:ascii="Times New Roman" w:hAnsi="Times New Roman" w:cs="Times New Roman"/>
                <w:sz w:val="22"/>
                <w:szCs w:val="22"/>
              </w:rPr>
              <w:lastRenderedPageBreak/>
              <w:t>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xml:space="preserve">Образовательные области приоритетного освоения: обществоведение, </w:t>
            </w:r>
            <w:r w:rsidRPr="00B178C0">
              <w:rPr>
                <w:rFonts w:ascii="Times New Roman" w:hAnsi="Times New Roman" w:cs="Times New Roman"/>
                <w:sz w:val="22"/>
                <w:szCs w:val="22"/>
              </w:rPr>
              <w:lastRenderedPageBreak/>
              <w:t>естественнонаучные дисциплины, языки.</w:t>
            </w:r>
          </w:p>
          <w:p w14:paraId="23FB7F6B"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0253F93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4C63D8E" w14:textId="77777777" w:rsidTr="00B178C0">
        <w:tc>
          <w:tcPr>
            <w:tcW w:w="3113" w:type="dxa"/>
            <w:vMerge/>
          </w:tcPr>
          <w:p w14:paraId="12DF5309" w14:textId="77777777" w:rsidR="005D000F" w:rsidRPr="00B178C0" w:rsidRDefault="005D000F" w:rsidP="00B178C0">
            <w:pPr>
              <w:rPr>
                <w:rFonts w:ascii="Times New Roman" w:hAnsi="Times New Roman" w:cs="Times New Roman"/>
                <w:sz w:val="22"/>
                <w:szCs w:val="22"/>
              </w:rPr>
            </w:pPr>
          </w:p>
        </w:tc>
        <w:tc>
          <w:tcPr>
            <w:tcW w:w="3113" w:type="dxa"/>
          </w:tcPr>
          <w:p w14:paraId="1C814D4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B178C0" w:rsidRDefault="005D000F" w:rsidP="00B178C0">
            <w:pPr>
              <w:rPr>
                <w:rFonts w:ascii="Times New Roman" w:hAnsi="Times New Roman" w:cs="Times New Roman"/>
                <w:sz w:val="22"/>
                <w:szCs w:val="22"/>
              </w:rPr>
            </w:pPr>
          </w:p>
        </w:tc>
      </w:tr>
      <w:tr w:rsidR="00B178C0" w14:paraId="5F60FAA5" w14:textId="77777777" w:rsidTr="00B178C0">
        <w:tc>
          <w:tcPr>
            <w:tcW w:w="3113" w:type="dxa"/>
          </w:tcPr>
          <w:p w14:paraId="54344B79"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14:paraId="7540477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E023FED"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14:paraId="01E593BA"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14:paraId="267C6F00" w14:textId="77777777" w:rsidR="00B178C0" w:rsidRPr="00B178C0" w:rsidRDefault="00B178C0" w:rsidP="00B178C0">
      <w:pPr>
        <w:spacing w:line="360" w:lineRule="auto"/>
        <w:ind w:firstLine="709"/>
        <w:jc w:val="both"/>
        <w:rPr>
          <w:rFonts w:ascii="Times New Roman" w:hAnsi="Times New Roman" w:cs="Times New Roman"/>
        </w:rPr>
      </w:pPr>
    </w:p>
    <w:p w14:paraId="0EBB2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14:paraId="3C2477C1" w14:textId="77777777"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14:paraId="5E12FDE1"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14:paraId="19A2879E"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BF7C3C5"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14:paraId="6B1E4FBB"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w:t>
      </w:r>
      <w:r w:rsidRPr="00B178C0">
        <w:rPr>
          <w:rFonts w:ascii="Times New Roman" w:hAnsi="Times New Roman" w:cs="Times New Roman"/>
        </w:rPr>
        <w:lastRenderedPageBreak/>
        <w:t>предполагает поддержку профильных учебных предметов и направлено на достижение следующих целей:</w:t>
      </w:r>
    </w:p>
    <w:p w14:paraId="0908B9EE"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14:paraId="2ED1A66B"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14:paraId="3BEA31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14:paraId="226FA6E3" w14:textId="77777777"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firstRow="1" w:lastRow="0" w:firstColumn="1" w:lastColumn="0" w:noHBand="0" w:noVBand="1"/>
      </w:tblPr>
      <w:tblGrid>
        <w:gridCol w:w="4669"/>
        <w:gridCol w:w="4669"/>
      </w:tblGrid>
      <w:tr w:rsidR="005D000F" w14:paraId="744530DD" w14:textId="77777777" w:rsidTr="005D000F">
        <w:trPr>
          <w:trHeight w:val="267"/>
        </w:trPr>
        <w:tc>
          <w:tcPr>
            <w:tcW w:w="4669" w:type="dxa"/>
          </w:tcPr>
          <w:p w14:paraId="30620F02"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14:paraId="3CE69093"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14:paraId="3B1E4A11" w14:textId="77777777" w:rsidTr="005D000F">
        <w:tc>
          <w:tcPr>
            <w:tcW w:w="4669" w:type="dxa"/>
            <w:vMerge w:val="restart"/>
          </w:tcPr>
          <w:p w14:paraId="1D7089D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14:paraId="0164EB2E"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14:paraId="179EF0A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4783A95D"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210520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5CBF8A0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14:paraId="03EF327E" w14:textId="77777777" w:rsidTr="005D000F">
        <w:tc>
          <w:tcPr>
            <w:tcW w:w="4669" w:type="dxa"/>
            <w:vMerge/>
          </w:tcPr>
          <w:p w14:paraId="140C31C4" w14:textId="77777777" w:rsidR="005D000F" w:rsidRPr="005D000F" w:rsidRDefault="005D000F" w:rsidP="00D337C2">
            <w:pPr>
              <w:rPr>
                <w:rFonts w:ascii="Times New Roman" w:hAnsi="Times New Roman" w:cs="Times New Roman"/>
                <w:sz w:val="22"/>
                <w:szCs w:val="22"/>
              </w:rPr>
            </w:pPr>
          </w:p>
        </w:tc>
        <w:tc>
          <w:tcPr>
            <w:tcW w:w="4669" w:type="dxa"/>
          </w:tcPr>
          <w:p w14:paraId="32DDD98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14:paraId="69B1F17E" w14:textId="77777777" w:rsidTr="005D000F">
        <w:tc>
          <w:tcPr>
            <w:tcW w:w="4669" w:type="dxa"/>
            <w:vMerge/>
          </w:tcPr>
          <w:p w14:paraId="0A70B776" w14:textId="77777777" w:rsidR="005D000F" w:rsidRPr="005D000F" w:rsidRDefault="005D000F" w:rsidP="00D337C2">
            <w:pPr>
              <w:rPr>
                <w:rFonts w:ascii="Times New Roman" w:hAnsi="Times New Roman" w:cs="Times New Roman"/>
                <w:sz w:val="22"/>
                <w:szCs w:val="22"/>
              </w:rPr>
            </w:pPr>
          </w:p>
        </w:tc>
        <w:tc>
          <w:tcPr>
            <w:tcW w:w="4669" w:type="dxa"/>
          </w:tcPr>
          <w:p w14:paraId="213AD96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14:paraId="2824D4FD" w14:textId="77777777" w:rsidTr="005D000F">
        <w:tc>
          <w:tcPr>
            <w:tcW w:w="4669" w:type="dxa"/>
            <w:vMerge/>
          </w:tcPr>
          <w:p w14:paraId="6A8A62C3" w14:textId="77777777" w:rsidR="005D000F" w:rsidRPr="005D000F" w:rsidRDefault="005D000F" w:rsidP="00D337C2">
            <w:pPr>
              <w:rPr>
                <w:rFonts w:ascii="Times New Roman" w:hAnsi="Times New Roman" w:cs="Times New Roman"/>
                <w:sz w:val="22"/>
                <w:szCs w:val="22"/>
              </w:rPr>
            </w:pPr>
          </w:p>
        </w:tc>
        <w:tc>
          <w:tcPr>
            <w:tcW w:w="4669" w:type="dxa"/>
          </w:tcPr>
          <w:p w14:paraId="59FBB39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14:paraId="0F2EA57D" w14:textId="77777777" w:rsidTr="005D000F">
        <w:tc>
          <w:tcPr>
            <w:tcW w:w="4669" w:type="dxa"/>
          </w:tcPr>
          <w:p w14:paraId="280BA56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14:paraId="61D65DA7"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77D3B0B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14:paraId="1772970A" w14:textId="77777777" w:rsidTr="005D000F">
        <w:tc>
          <w:tcPr>
            <w:tcW w:w="4669" w:type="dxa"/>
          </w:tcPr>
          <w:p w14:paraId="0B8F53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p>
        </w:tc>
      </w:tr>
      <w:tr w:rsidR="005D000F" w14:paraId="265FBC16" w14:textId="77777777" w:rsidTr="005D000F">
        <w:tc>
          <w:tcPr>
            <w:tcW w:w="4669" w:type="dxa"/>
          </w:tcPr>
          <w:p w14:paraId="221911C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14:paraId="36CBF382"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949918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Этические и правовые нормы информационной деятельности человека.</w:t>
            </w:r>
          </w:p>
        </w:tc>
      </w:tr>
    </w:tbl>
    <w:p w14:paraId="41BF50A3" w14:textId="77777777" w:rsidR="005D000F" w:rsidRDefault="005D000F" w:rsidP="00B178C0">
      <w:pPr>
        <w:spacing w:line="360" w:lineRule="auto"/>
        <w:ind w:firstLine="709"/>
        <w:jc w:val="both"/>
        <w:outlineLvl w:val="0"/>
        <w:rPr>
          <w:rFonts w:ascii="Times New Roman" w:hAnsi="Times New Roman" w:cs="Times New Roman"/>
        </w:rPr>
      </w:pPr>
    </w:p>
    <w:p w14:paraId="6385635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14:paraId="0F40F08D" w14:textId="77777777"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14:paraId="495912EF"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14:paraId="79384020"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14:paraId="7E00FBA4"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14:paraId="06C2B1B3" w14:textId="77777777"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627E1E3"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lastRenderedPageBreak/>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14:paraId="1AC60BDF"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14:paraId="3AC21C84" w14:textId="77777777"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w:t>
      </w:r>
      <w:proofErr w:type="spellStart"/>
      <w:r w:rsidRPr="00B178C0">
        <w:rPr>
          <w:rFonts w:ascii="Times New Roman" w:hAnsi="Times New Roman" w:cs="Times New Roman"/>
        </w:rPr>
        <w:t>метапредметных</w:t>
      </w:r>
      <w:proofErr w:type="spellEnd"/>
      <w:r w:rsidRPr="00B178C0">
        <w:rPr>
          <w:rFonts w:ascii="Times New Roman" w:hAnsi="Times New Roman" w:cs="Times New Roman"/>
        </w:rPr>
        <w:t xml:space="preserve"> результатов:</w:t>
      </w:r>
    </w:p>
    <w:p w14:paraId="1FB29C7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5D000F" w14:paraId="4EA0B772" w14:textId="77777777" w:rsidTr="005D000F">
        <w:tc>
          <w:tcPr>
            <w:tcW w:w="4669" w:type="dxa"/>
          </w:tcPr>
          <w:p w14:paraId="02A0BCF5"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14:paraId="6B7DA7F1"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14:paraId="0FAC037B" w14:textId="77777777" w:rsidTr="005D000F">
        <w:tc>
          <w:tcPr>
            <w:tcW w:w="4669" w:type="dxa"/>
          </w:tcPr>
          <w:p w14:paraId="06AA7AB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14:paraId="553374D5"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3215F6D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использовать безопасные для органов зрения, нервной системы, </w:t>
            </w:r>
            <w:proofErr w:type="spellStart"/>
            <w:r w:rsidRPr="005D000F">
              <w:rPr>
                <w:rFonts w:ascii="Times New Roman" w:hAnsi="Times New Roman" w:cs="Times New Roman"/>
                <w:sz w:val="22"/>
                <w:szCs w:val="22"/>
              </w:rPr>
              <w:t>опорно</w:t>
            </w:r>
            <w:r w:rsidRPr="005D000F">
              <w:rPr>
                <w:rFonts w:ascii="Times New Roman" w:hAnsi="Times New Roman" w:cs="Times New Roman"/>
                <w:sz w:val="22"/>
                <w:szCs w:val="22"/>
              </w:rPr>
              <w:softHyphen/>
              <w:t>двигательного</w:t>
            </w:r>
            <w:proofErr w:type="spellEnd"/>
            <w:r w:rsidRPr="005D000F">
              <w:rPr>
                <w:rFonts w:ascii="Times New Roman" w:hAnsi="Times New Roman" w:cs="Times New Roman"/>
                <w:sz w:val="22"/>
                <w:szCs w:val="22"/>
              </w:rPr>
              <w:t xml:space="preserve">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t>-зарядку)</w:t>
            </w:r>
          </w:p>
        </w:tc>
      </w:tr>
      <w:tr w:rsidR="005D000F" w:rsidRPr="005D000F" w14:paraId="07AD8ED3" w14:textId="77777777" w:rsidTr="005D000F">
        <w:tc>
          <w:tcPr>
            <w:tcW w:w="4669" w:type="dxa"/>
          </w:tcPr>
          <w:p w14:paraId="550E49F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14:paraId="20378E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665A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B178C0" w:rsidRDefault="005D000F" w:rsidP="00B178C0">
      <w:pPr>
        <w:spacing w:line="360" w:lineRule="auto"/>
        <w:ind w:firstLine="709"/>
        <w:jc w:val="both"/>
        <w:rPr>
          <w:rFonts w:ascii="Times New Roman" w:hAnsi="Times New Roman" w:cs="Times New Roman"/>
        </w:rPr>
      </w:pPr>
    </w:p>
    <w:p w14:paraId="29D9870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w:t>
      </w:r>
      <w:r w:rsidRPr="00B178C0">
        <w:rPr>
          <w:rFonts w:ascii="Times New Roman" w:hAnsi="Times New Roman" w:cs="Times New Roman"/>
        </w:rPr>
        <w:lastRenderedPageBreak/>
        <w:t>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14:paraId="0AF5D38C"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14:paraId="7CD6802F"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14:paraId="4C008907"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14:paraId="49D0C9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14:paraId="5C0C09E9" w14:textId="77777777" w:rsidTr="005D000F">
        <w:tc>
          <w:tcPr>
            <w:tcW w:w="4669" w:type="dxa"/>
          </w:tcPr>
          <w:p w14:paraId="69D96F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14:paraId="55A2A7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14:paraId="4057EEE2" w14:textId="77777777" w:rsidTr="005D000F">
        <w:tc>
          <w:tcPr>
            <w:tcW w:w="4669" w:type="dxa"/>
          </w:tcPr>
          <w:p w14:paraId="54E5107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14:paraId="72B4FFB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24C2031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требования при эксплуатации компьютерного рабочего места. </w:t>
            </w:r>
          </w:p>
          <w:p w14:paraId="0C15EDF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14:paraId="2FFB921D" w14:textId="77777777" w:rsidTr="005D000F">
        <w:tc>
          <w:tcPr>
            <w:tcW w:w="4669" w:type="dxa"/>
          </w:tcPr>
          <w:p w14:paraId="0874242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Социальная информатика</w:t>
            </w:r>
          </w:p>
          <w:p w14:paraId="6A9AB92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CBE5C6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14:paraId="07C13914" w14:textId="77777777" w:rsidTr="005D000F">
        <w:tc>
          <w:tcPr>
            <w:tcW w:w="4669" w:type="dxa"/>
          </w:tcPr>
          <w:p w14:paraId="61213C5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14:paraId="5316008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1FD44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Default="00B178C0" w:rsidP="005D000F">
      <w:pPr>
        <w:spacing w:line="360" w:lineRule="auto"/>
        <w:jc w:val="both"/>
        <w:rPr>
          <w:rFonts w:ascii="Times New Roman" w:hAnsi="Times New Roman" w:cs="Times New Roman"/>
        </w:rPr>
      </w:pPr>
    </w:p>
    <w:p w14:paraId="0702CD7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w:t>
      </w:r>
      <w:r w:rsidRPr="00B178C0">
        <w:rPr>
          <w:rFonts w:ascii="Times New Roman" w:hAnsi="Times New Roman" w:cs="Times New Roman"/>
        </w:rPr>
        <w:lastRenderedPageBreak/>
        <w:t>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14:paraId="00FA711F"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14:paraId="467B06A9"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14:paraId="7E25F430" w14:textId="77777777" w:rsidTr="005D000F">
        <w:tc>
          <w:tcPr>
            <w:tcW w:w="4669" w:type="dxa"/>
          </w:tcPr>
          <w:p w14:paraId="78BB4F8B"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14:paraId="44E772A5"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14:paraId="60E5164B" w14:textId="77777777" w:rsidTr="005D000F">
        <w:tc>
          <w:tcPr>
            <w:tcW w:w="4669" w:type="dxa"/>
          </w:tcPr>
          <w:p w14:paraId="1115C3E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14:paraId="0B08850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14:paraId="6154C677" w14:textId="77777777" w:rsidTr="005D000F">
        <w:tc>
          <w:tcPr>
            <w:tcW w:w="4669" w:type="dxa"/>
          </w:tcPr>
          <w:p w14:paraId="4F951B87"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14:paraId="264DF38B"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 xml:space="preserve">Владеть ИКТ-компетентностями: </w:t>
            </w:r>
            <w:proofErr w:type="spellStart"/>
            <w:r w:rsidRPr="005D000F">
              <w:rPr>
                <w:rFonts w:ascii="Times New Roman" w:hAnsi="Times New Roman" w:cs="Times New Roman"/>
                <w:sz w:val="22"/>
                <w:szCs w:val="22"/>
              </w:rPr>
              <w:t>общепользовательская</w:t>
            </w:r>
            <w:proofErr w:type="spellEnd"/>
            <w:r w:rsidRPr="005D000F">
              <w:rPr>
                <w:rFonts w:ascii="Times New Roman" w:hAnsi="Times New Roman" w:cs="Times New Roman"/>
                <w:sz w:val="22"/>
                <w:szCs w:val="22"/>
              </w:rPr>
              <w:t xml:space="preserve"> ИКТ-компетентность; общепедагогическая ИКТ-компетентность; предметно-педагогическая ИКТ-</w:t>
            </w:r>
            <w:r w:rsidRPr="005D000F">
              <w:rPr>
                <w:rFonts w:ascii="Times New Roman" w:hAnsi="Times New Roman" w:cs="Times New Roman"/>
                <w:sz w:val="22"/>
                <w:szCs w:val="22"/>
              </w:rPr>
              <w:lastRenderedPageBreak/>
              <w:t>компетентность (отражающая профессиональную ИКТ-компетентность соответствующей области человеческой деятельности)</w:t>
            </w:r>
          </w:p>
        </w:tc>
      </w:tr>
      <w:tr w:rsidR="005D000F" w14:paraId="67EA84AD" w14:textId="77777777" w:rsidTr="005D000F">
        <w:tc>
          <w:tcPr>
            <w:tcW w:w="4669" w:type="dxa"/>
          </w:tcPr>
          <w:p w14:paraId="0C4EB965"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lastRenderedPageBreak/>
              <w:t>Необходимые знания</w:t>
            </w:r>
          </w:p>
        </w:tc>
        <w:tc>
          <w:tcPr>
            <w:tcW w:w="4669" w:type="dxa"/>
          </w:tcPr>
          <w:p w14:paraId="432B1C53"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14:paraId="2AF0C999" w14:textId="77777777" w:rsidR="005D000F" w:rsidRDefault="005D000F" w:rsidP="00B178C0">
      <w:pPr>
        <w:spacing w:line="360" w:lineRule="auto"/>
        <w:ind w:firstLine="709"/>
        <w:jc w:val="both"/>
        <w:rPr>
          <w:rFonts w:ascii="Times New Roman" w:hAnsi="Times New Roman" w:cs="Times New Roman"/>
        </w:rPr>
      </w:pPr>
    </w:p>
    <w:p w14:paraId="18F5CDAA" w14:textId="77777777" w:rsidR="007F2FC4" w:rsidRDefault="007F2FC4" w:rsidP="00B178C0">
      <w:pPr>
        <w:spacing w:line="360" w:lineRule="auto"/>
        <w:ind w:firstLine="709"/>
        <w:jc w:val="both"/>
        <w:rPr>
          <w:rFonts w:ascii="Times New Roman" w:hAnsi="Times New Roman" w:cs="Times New Roman"/>
        </w:rPr>
      </w:pPr>
    </w:p>
    <w:p w14:paraId="0843273B" w14:textId="77777777" w:rsidR="007F2FC4" w:rsidRPr="007F2FC4" w:rsidRDefault="007F2FC4" w:rsidP="007F2FC4">
      <w:pPr>
        <w:spacing w:line="360" w:lineRule="auto"/>
        <w:ind w:firstLine="709"/>
        <w:jc w:val="center"/>
        <w:rPr>
          <w:rFonts w:ascii="Times New Roman" w:hAnsi="Times New Roman" w:cs="Times New Roman"/>
          <w:b/>
        </w:rPr>
      </w:pPr>
      <w:r w:rsidRPr="007F2FC4">
        <w:rPr>
          <w:rFonts w:ascii="Times New Roman" w:hAnsi="Times New Roman" w:cs="Times New Roman"/>
          <w:b/>
        </w:rPr>
        <w:t>Основные аспекты информационной безопасности</w:t>
      </w:r>
    </w:p>
    <w:p w14:paraId="7272C9DF" w14:textId="4AB10D48" w:rsidR="00B178C0" w:rsidRDefault="007F2FC4"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Pr>
          <w:rFonts w:ascii="Times New Roman" w:hAnsi="Times New Roman" w:cs="Times New Roman"/>
        </w:rPr>
        <w:t xml:space="preserve">В данном разделе будут рассмотрены </w:t>
      </w:r>
      <w:r w:rsidRPr="00B178C0">
        <w:rPr>
          <w:rFonts w:ascii="Times New Roman" w:hAnsi="Times New Roman" w:cs="Times New Roman"/>
        </w:rPr>
        <w:t>все аспек</w:t>
      </w:r>
      <w:r>
        <w:rPr>
          <w:rFonts w:ascii="Times New Roman" w:hAnsi="Times New Roman" w:cs="Times New Roman"/>
        </w:rPr>
        <w:t>ты</w:t>
      </w:r>
      <w:r w:rsidRPr="00B178C0">
        <w:rPr>
          <w:rFonts w:ascii="Times New Roman" w:hAnsi="Times New Roman" w:cs="Times New Roman"/>
        </w:rPr>
        <w:t xml:space="preserve"> информационной безопасности, включающи</w:t>
      </w:r>
      <w:r>
        <w:rPr>
          <w:rFonts w:ascii="Times New Roman" w:hAnsi="Times New Roman" w:cs="Times New Roman"/>
        </w:rPr>
        <w:t>е</w:t>
      </w:r>
      <w:r w:rsidRPr="00B178C0">
        <w:rPr>
          <w:rFonts w:ascii="Times New Roman" w:hAnsi="Times New Roman" w:cs="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14:paraId="14F1BD3F" w14:textId="77777777" w:rsidR="007F2FC4" w:rsidRDefault="007F2FC4" w:rsidP="00B178C0">
      <w:pPr>
        <w:spacing w:line="360" w:lineRule="auto"/>
        <w:ind w:firstLine="709"/>
        <w:jc w:val="both"/>
        <w:rPr>
          <w:rFonts w:ascii="Times New Roman" w:hAnsi="Times New Roman" w:cs="Times New Roman"/>
        </w:rPr>
      </w:pPr>
    </w:p>
    <w:p w14:paraId="0557610C" w14:textId="77777777" w:rsidR="007F2FC4" w:rsidRDefault="007F2FC4" w:rsidP="00B178C0">
      <w:pPr>
        <w:spacing w:line="360" w:lineRule="auto"/>
        <w:ind w:firstLine="709"/>
        <w:jc w:val="both"/>
        <w:rPr>
          <w:rFonts w:ascii="Times New Roman" w:hAnsi="Times New Roman" w:cs="Times New Roman"/>
        </w:rPr>
      </w:pPr>
    </w:p>
    <w:p w14:paraId="38B7614E" w14:textId="77777777"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14:paraId="6E1CB963" w14:textId="42E9080A"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виды информации и вопросы работы с информацией и ее защиты.</w:t>
      </w:r>
    </w:p>
    <w:p w14:paraId="5F00F2D0" w14:textId="77777777" w:rsidR="005D000F" w:rsidRDefault="005D000F" w:rsidP="00B178C0">
      <w:pPr>
        <w:spacing w:line="360" w:lineRule="auto"/>
        <w:ind w:firstLine="709"/>
        <w:jc w:val="both"/>
        <w:outlineLvl w:val="0"/>
        <w:rPr>
          <w:rFonts w:ascii="Times New Roman" w:hAnsi="Times New Roman" w:cs="Times New Roman"/>
        </w:rPr>
      </w:pPr>
    </w:p>
    <w:p w14:paraId="42700C79" w14:textId="77777777" w:rsidR="00D31C33" w:rsidRDefault="00D31C33" w:rsidP="00B178C0">
      <w:pPr>
        <w:spacing w:line="360" w:lineRule="auto"/>
        <w:ind w:firstLine="709"/>
        <w:jc w:val="both"/>
        <w:outlineLvl w:val="0"/>
        <w:rPr>
          <w:rFonts w:ascii="Times New Roman" w:hAnsi="Times New Roman" w:cs="Times New Roman"/>
        </w:rPr>
      </w:pPr>
    </w:p>
    <w:p w14:paraId="5F9B61E9" w14:textId="77777777"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t>Основы информации</w:t>
      </w:r>
    </w:p>
    <w:p w14:paraId="67080D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14:paraId="3B2F9DF5"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14:paraId="2CCBA310"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14:paraId="1B3B553C"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 xml:space="preserve">Конфиденциальная. Это такая информация, доступ к которой ограничивается в целях соблюдения интересов государства или прав и законных интересов </w:t>
      </w:r>
      <w:r w:rsidRPr="005D000F">
        <w:rPr>
          <w:rFonts w:ascii="Times New Roman" w:hAnsi="Times New Roman" w:cs="Times New Roman"/>
        </w:rPr>
        <w:lastRenderedPageBreak/>
        <w:t>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w:t>
      </w:r>
      <w:r w:rsidRPr="00B178C0">
        <w:rPr>
          <w:rFonts w:ascii="Times New Roman" w:hAnsi="Times New Roman" w:cs="Times New Roman"/>
        </w:rPr>
        <w:lastRenderedPageBreak/>
        <w:t>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w:t>
      </w:r>
      <w:proofErr w:type="spellStart"/>
      <w:r w:rsidRPr="00B178C0">
        <w:rPr>
          <w:rFonts w:ascii="Times New Roman" w:hAnsi="Times New Roman" w:cs="Times New Roman"/>
        </w:rPr>
        <w:t>фишинг</w:t>
      </w:r>
      <w:proofErr w:type="spellEnd"/>
      <w:r w:rsidRPr="00B178C0">
        <w:rPr>
          <w:rFonts w:ascii="Times New Roman" w:hAnsi="Times New Roman" w:cs="Times New Roman"/>
        </w:rPr>
        <w:t>).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Default="00D31C33" w:rsidP="00B178C0">
      <w:pPr>
        <w:spacing w:line="360" w:lineRule="auto"/>
        <w:ind w:firstLine="709"/>
        <w:jc w:val="both"/>
        <w:rPr>
          <w:rFonts w:ascii="Times New Roman" w:hAnsi="Times New Roman" w:cs="Times New Roman"/>
        </w:rPr>
      </w:pPr>
    </w:p>
    <w:p w14:paraId="151EEFEE" w14:textId="77777777" w:rsidR="00D31C33" w:rsidRDefault="00D31C33" w:rsidP="00B178C0">
      <w:pPr>
        <w:spacing w:line="360" w:lineRule="auto"/>
        <w:ind w:firstLine="709"/>
        <w:jc w:val="both"/>
        <w:rPr>
          <w:rFonts w:ascii="Times New Roman" w:hAnsi="Times New Roman" w:cs="Times New Roman"/>
        </w:rPr>
      </w:pPr>
    </w:p>
    <w:p w14:paraId="5EE73D60" w14:textId="77777777"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14:paraId="682A6364"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14:paraId="3D33D32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Потребители рекламы – это лица, на привлечение внимания которых к объекту рекламирования направлена реклама. </w:t>
      </w:r>
    </w:p>
    <w:p w14:paraId="020F79E5"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14:paraId="444E6953"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14:paraId="11DA861A"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14:paraId="3B3A128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lastRenderedPageBreak/>
        <w:t>Недостоверной признается реклама, которая содержит не соответствующие действительности сведения:</w:t>
      </w:r>
    </w:p>
    <w:p w14:paraId="3DE636F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14:paraId="4620904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14:paraId="6A4CE5D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14:paraId="65B8861C"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14:paraId="0CA1C21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14:paraId="349EFEE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14:paraId="52A515D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объеме производства или продажи рекламируемого или иного товара;</w:t>
      </w:r>
    </w:p>
    <w:p w14:paraId="2243CEF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w:t>
      </w:r>
      <w:r w:rsidRPr="00A826BE">
        <w:rPr>
          <w:rFonts w:ascii="Times New Roman" w:hAnsi="Times New Roman" w:cs="Times New Roman"/>
        </w:rPr>
        <w:lastRenderedPageBreak/>
        <w:t>порядке их получения, а также об источнике информации о таком мероприятии;</w:t>
      </w:r>
    </w:p>
    <w:p w14:paraId="1E67CF3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источнике информации, подлежащей раскрытию в соответствии с федеральными законами;</w:t>
      </w:r>
    </w:p>
    <w:p w14:paraId="0C3FF62A"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14:paraId="2554160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14:paraId="25DEDB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14:paraId="719D2A7F"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побуждать к совершению противоправных действий;</w:t>
      </w:r>
    </w:p>
    <w:p w14:paraId="35743702"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14:paraId="466F1EB8"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14:paraId="30993CE1"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14:paraId="01C143B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14:paraId="6E50150D"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14:paraId="114495C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14:paraId="4D0B5A64"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w:t>
      </w:r>
      <w:r w:rsidRPr="00A826BE">
        <w:rPr>
          <w:rFonts w:ascii="Times New Roman" w:hAnsi="Times New Roman" w:cs="Times New Roman"/>
        </w:rPr>
        <w:lastRenderedPageBreak/>
        <w:t>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14:paraId="1A7AF4D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69E64D6F"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14:paraId="5D98D109"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lastRenderedPageBreak/>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комплекса неполноценности у несовершеннолетних, не обладающих рекламируемым товаром;</w:t>
      </w:r>
    </w:p>
    <w:p w14:paraId="575AA244"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142102" w:rsidRDefault="00A826BE" w:rsidP="00A826BE">
      <w:pPr>
        <w:rPr>
          <w:rFonts w:cs="Times New Roman"/>
          <w:sz w:val="22"/>
          <w:szCs w:val="22"/>
        </w:rPr>
      </w:pPr>
    </w:p>
    <w:p w14:paraId="13D67140" w14:textId="77777777" w:rsidR="00A826BE" w:rsidRDefault="00A826BE" w:rsidP="00A826BE">
      <w:pPr>
        <w:rPr>
          <w:rFonts w:cs="Times New Roman"/>
          <w:sz w:val="22"/>
          <w:szCs w:val="22"/>
        </w:rPr>
      </w:pPr>
    </w:p>
    <w:p w14:paraId="24C35807" w14:textId="77777777"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14:paraId="7514CBB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14:paraId="39D867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4C1881FD"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w:t>
      </w:r>
      <w:r w:rsidR="00CF7469">
        <w:rPr>
          <w:rFonts w:ascii="Times New Roman" w:hAnsi="Times New Roman" w:cs="Times New Roman"/>
        </w:rPr>
        <w:t>,</w:t>
      </w:r>
      <w:r w:rsidRPr="00A826BE">
        <w:rPr>
          <w:rFonts w:ascii="Times New Roman" w:hAnsi="Times New Roman" w:cs="Times New Roman"/>
        </w:rPr>
        <w:t xml:space="preserve"> составляющих государственную тайну</w:t>
      </w:r>
      <w:r w:rsidR="00CF7469">
        <w:rPr>
          <w:rFonts w:ascii="Times New Roman" w:hAnsi="Times New Roman" w:cs="Times New Roman"/>
        </w:rPr>
        <w:t>,</w:t>
      </w:r>
      <w:r w:rsidRPr="00A826BE">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14:paraId="1AE100E6"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14:paraId="7FE850B9" w14:textId="4BA68E6E" w:rsidR="00B178C0" w:rsidRDefault="00B178C0" w:rsidP="006B6EC9">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данные представляют собой информацию о конкретном человеке. </w:t>
      </w:r>
      <w:r w:rsidR="006B6EC9">
        <w:rPr>
          <w:rFonts w:ascii="Times New Roman" w:hAnsi="Times New Roman" w:cs="Times New Roman"/>
        </w:rPr>
        <w:t>Так согласно</w:t>
      </w:r>
      <w:r w:rsidR="006B6EC9" w:rsidRPr="006B6EC9">
        <w:t xml:space="preserve"> </w:t>
      </w:r>
      <w:r w:rsidR="006B6EC9" w:rsidRPr="006B6EC9">
        <w:rPr>
          <w:rFonts w:ascii="Times New Roman" w:hAnsi="Times New Roman" w:cs="Times New Roman"/>
        </w:rPr>
        <w:t>Федеральн</w:t>
      </w:r>
      <w:r w:rsidR="006B6EC9">
        <w:rPr>
          <w:rFonts w:ascii="Times New Roman" w:hAnsi="Times New Roman" w:cs="Times New Roman"/>
        </w:rPr>
        <w:t xml:space="preserve">ому </w:t>
      </w:r>
      <w:r w:rsidR="006B6EC9" w:rsidRPr="006B6EC9">
        <w:rPr>
          <w:rFonts w:ascii="Times New Roman" w:hAnsi="Times New Roman" w:cs="Times New Roman"/>
        </w:rPr>
        <w:t>закон</w:t>
      </w:r>
      <w:r w:rsidR="006B6EC9">
        <w:rPr>
          <w:rFonts w:ascii="Times New Roman" w:hAnsi="Times New Roman" w:cs="Times New Roman"/>
        </w:rPr>
        <w:t>у</w:t>
      </w:r>
      <w:r w:rsidR="006B6EC9" w:rsidRPr="006B6EC9">
        <w:rPr>
          <w:rFonts w:ascii="Times New Roman" w:hAnsi="Times New Roman" w:cs="Times New Roman"/>
        </w:rPr>
        <w:t xml:space="preserve"> от 27.07.2006 N 152-ФЗ "О персональных данных" </w:t>
      </w:r>
      <w:r w:rsidR="006B6EC9">
        <w:rPr>
          <w:rFonts w:ascii="Times New Roman" w:hAnsi="Times New Roman" w:cs="Times New Roman"/>
        </w:rPr>
        <w:t>персональные данные являются любой информацией</w:t>
      </w:r>
      <w:r w:rsidR="006B6EC9" w:rsidRPr="006B6EC9">
        <w:rPr>
          <w:rFonts w:ascii="Times New Roman" w:hAnsi="Times New Roman" w:cs="Times New Roman"/>
        </w:rPr>
        <w:t xml:space="preserve">, относящаяся к прямо или косвенно </w:t>
      </w:r>
      <w:r w:rsidR="006B6EC9" w:rsidRPr="006B6EC9">
        <w:rPr>
          <w:rFonts w:ascii="Times New Roman" w:hAnsi="Times New Roman" w:cs="Times New Roman"/>
        </w:rPr>
        <w:lastRenderedPageBreak/>
        <w:t xml:space="preserve">определенному или </w:t>
      </w:r>
      <w:r w:rsidR="006B6EC9">
        <w:rPr>
          <w:rFonts w:ascii="Times New Roman" w:hAnsi="Times New Roman" w:cs="Times New Roman"/>
        </w:rPr>
        <w:t xml:space="preserve">определяемому физическому лицу. Таким образом, персональные данные – это </w:t>
      </w:r>
      <w:r w:rsidRPr="00B178C0">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14:paraId="6F5165B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A4761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14:paraId="01888F33"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26576F3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2D073A24" w14:textId="1A41005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094E4BD3" w14:textId="77777777" w:rsidR="00A24329" w:rsidRDefault="00A24329" w:rsidP="00A24329">
      <w:pPr>
        <w:spacing w:line="360" w:lineRule="auto"/>
        <w:ind w:firstLine="709"/>
        <w:jc w:val="center"/>
        <w:outlineLvl w:val="0"/>
        <w:rPr>
          <w:rFonts w:ascii="Times New Roman" w:hAnsi="Times New Roman" w:cs="Times New Roman"/>
          <w:i/>
        </w:rPr>
      </w:pPr>
    </w:p>
    <w:p w14:paraId="1BBFA1D7" w14:textId="77777777" w:rsidR="00A24329" w:rsidRDefault="00A24329" w:rsidP="00A24329">
      <w:pPr>
        <w:spacing w:line="360" w:lineRule="auto"/>
        <w:ind w:firstLine="709"/>
        <w:jc w:val="center"/>
        <w:outlineLvl w:val="0"/>
        <w:rPr>
          <w:rFonts w:ascii="Times New Roman" w:hAnsi="Times New Roman" w:cs="Times New Roman"/>
          <w:i/>
        </w:rPr>
      </w:pPr>
    </w:p>
    <w:p w14:paraId="21B073D3" w14:textId="77777777"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14:paraId="09581A68"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7A9AC5D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14:paraId="7CDB02CD"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14:paraId="79077E5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14:paraId="2F87946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lastRenderedPageBreak/>
        <w:t>право на неприкосновенность произведения;</w:t>
      </w:r>
    </w:p>
    <w:p w14:paraId="7F55B697"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14:paraId="164ACA60"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4E4280BE" w14:textId="77777777"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14:paraId="26D3D14B"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14:paraId="2710FC12"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14:paraId="51A2FF80"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14:paraId="7530BDD8"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14:paraId="69EFFA5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декоративно-прикладного и сценографического искусства;</w:t>
      </w:r>
    </w:p>
    <w:p w14:paraId="2155CE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14:paraId="035756A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14:paraId="4AD9EF32"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14:paraId="74553CE9"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14:paraId="050E9B94"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w:t>
      </w:r>
      <w:r w:rsidRPr="007B6BD6">
        <w:rPr>
          <w:rFonts w:ascii="Times New Roman" w:hAnsi="Times New Roman" w:cs="Times New Roman"/>
        </w:rPr>
        <w:lastRenderedPageBreak/>
        <w:t xml:space="preserve">исполнения и иной подобной форме), в форме изображения, в форме </w:t>
      </w:r>
      <w:proofErr w:type="spellStart"/>
      <w:r w:rsidRPr="007B6BD6">
        <w:rPr>
          <w:rFonts w:ascii="Times New Roman" w:hAnsi="Times New Roman" w:cs="Times New Roman"/>
        </w:rPr>
        <w:t>звуко</w:t>
      </w:r>
      <w:proofErr w:type="spellEnd"/>
      <w:r w:rsidRPr="007B6BD6">
        <w:rPr>
          <w:rFonts w:ascii="Times New Roman" w:hAnsi="Times New Roman" w:cs="Times New Roman"/>
        </w:rPr>
        <w:t>- или видеозаписи, в объемно-пространственной форме.</w:t>
      </w:r>
    </w:p>
    <w:p w14:paraId="082BA1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14:paraId="4FFA4D53"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14:paraId="05FCC96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1BCA853D"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14:paraId="43662916"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lastRenderedPageBreak/>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латинской буквы «С» в окружности: С (знак копирайта);</w:t>
      </w:r>
    </w:p>
    <w:p w14:paraId="2D0E4000"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14:paraId="16BA1C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4FCF11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16B9DD6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14:paraId="0E6515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Default="00E90EBE" w:rsidP="00A24329">
      <w:pPr>
        <w:spacing w:line="360" w:lineRule="auto"/>
        <w:jc w:val="both"/>
        <w:outlineLvl w:val="0"/>
        <w:rPr>
          <w:rFonts w:ascii="Times New Roman" w:hAnsi="Times New Roman" w:cs="Times New Roman"/>
        </w:rPr>
      </w:pPr>
    </w:p>
    <w:p w14:paraId="798BCCF1" w14:textId="77777777" w:rsidR="00E90EBE" w:rsidRDefault="00E90EBE" w:rsidP="00B178C0">
      <w:pPr>
        <w:spacing w:line="360" w:lineRule="auto"/>
        <w:ind w:firstLine="709"/>
        <w:jc w:val="both"/>
        <w:outlineLvl w:val="0"/>
        <w:rPr>
          <w:rFonts w:ascii="Times New Roman" w:hAnsi="Times New Roman" w:cs="Times New Roman"/>
        </w:rPr>
      </w:pPr>
    </w:p>
    <w:p w14:paraId="034236FC" w14:textId="77777777"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14:paraId="1E4417B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14:paraId="2C2F77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14:paraId="54CD6A71"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14:paraId="677941A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14:paraId="78A1CD5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14:paraId="3D7E748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Default="00B178C0" w:rsidP="00B178C0">
      <w:pPr>
        <w:spacing w:line="360" w:lineRule="auto"/>
        <w:ind w:firstLine="709"/>
        <w:jc w:val="both"/>
        <w:rPr>
          <w:rFonts w:ascii="Times New Roman" w:hAnsi="Times New Roman" w:cs="Times New Roman"/>
        </w:rPr>
      </w:pPr>
    </w:p>
    <w:p w14:paraId="5311FC41" w14:textId="77777777" w:rsidR="00A24329" w:rsidRPr="00B178C0" w:rsidRDefault="00A24329" w:rsidP="00B178C0">
      <w:pPr>
        <w:spacing w:line="360" w:lineRule="auto"/>
        <w:ind w:firstLine="709"/>
        <w:jc w:val="both"/>
        <w:rPr>
          <w:rFonts w:ascii="Times New Roman" w:hAnsi="Times New Roman" w:cs="Times New Roman"/>
        </w:rPr>
      </w:pPr>
    </w:p>
    <w:p w14:paraId="740721CD" w14:textId="30F2ED02"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 xml:space="preserve">Основы </w:t>
      </w:r>
      <w:r w:rsidR="00C7341E">
        <w:rPr>
          <w:rFonts w:ascii="Times New Roman" w:hAnsi="Times New Roman" w:cs="Times New Roman"/>
          <w:i/>
        </w:rPr>
        <w:t>шифрования</w:t>
      </w:r>
    </w:p>
    <w:p w14:paraId="50A8AD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14:paraId="721AE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14:paraId="0E10A869"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14:paraId="30196A6F"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14:paraId="5A14F732"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lastRenderedPageBreak/>
        <w:t>кодирование;</w:t>
      </w:r>
    </w:p>
    <w:p w14:paraId="715C0EF4"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14:paraId="73B6A60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14:paraId="7F8C77BE"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w:t>
      </w:r>
      <w:proofErr w:type="spellStart"/>
      <w:r w:rsidRPr="00B178C0">
        <w:rPr>
          <w:rFonts w:ascii="Times New Roman" w:hAnsi="Times New Roman" w:cs="Times New Roman"/>
        </w:rPr>
        <w:t>шифротексты</w:t>
      </w:r>
      <w:proofErr w:type="spellEnd"/>
      <w:r w:rsidRPr="00B178C0">
        <w:rPr>
          <w:rFonts w:ascii="Times New Roman" w:hAnsi="Times New Roman" w:cs="Times New Roman"/>
        </w:rPr>
        <w:t xml:space="preserve"> носили </w:t>
      </w:r>
      <w:r w:rsidRPr="00B178C0">
        <w:rPr>
          <w:rFonts w:ascii="Times New Roman" w:hAnsi="Times New Roman" w:cs="Times New Roman"/>
        </w:rPr>
        <w:lastRenderedPageBreak/>
        <w:t>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81075A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14:paraId="0A7E54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6FFD13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Несовершеннолетние граждане имеют право на использование ЭЦП и получение сертификата ключа подписи.</w:t>
      </w:r>
    </w:p>
    <w:p w14:paraId="5ADD1C4B" w14:textId="77777777" w:rsidR="00B178C0" w:rsidRDefault="00B178C0" w:rsidP="00B178C0">
      <w:pPr>
        <w:spacing w:line="360" w:lineRule="auto"/>
        <w:ind w:firstLine="709"/>
        <w:jc w:val="both"/>
        <w:rPr>
          <w:rFonts w:ascii="Times New Roman" w:hAnsi="Times New Roman" w:cs="Times New Roman"/>
        </w:rPr>
      </w:pPr>
    </w:p>
    <w:p w14:paraId="6F9361F4" w14:textId="77777777" w:rsidR="00A24329" w:rsidRPr="00B178C0" w:rsidRDefault="00A24329" w:rsidP="00B178C0">
      <w:pPr>
        <w:spacing w:line="360" w:lineRule="auto"/>
        <w:ind w:firstLine="709"/>
        <w:jc w:val="both"/>
        <w:rPr>
          <w:rFonts w:ascii="Times New Roman" w:hAnsi="Times New Roman" w:cs="Times New Roman"/>
        </w:rPr>
      </w:pPr>
    </w:p>
    <w:p w14:paraId="0421BF63"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14:paraId="1DB7E241" w14:textId="55B80993"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 xml:space="preserve">подразделе </w:t>
      </w:r>
      <w:r w:rsidRPr="00B178C0">
        <w:rPr>
          <w:rFonts w:ascii="Times New Roman" w:hAnsi="Times New Roman" w:cs="Times New Roman"/>
        </w:rPr>
        <w:t>будут рассмотрены аспекты получения и приобретения различных товаров и услуг в сети «Интернет».</w:t>
      </w:r>
    </w:p>
    <w:p w14:paraId="326F8E50" w14:textId="77777777" w:rsidR="00A24329" w:rsidRDefault="00A24329" w:rsidP="00B178C0">
      <w:pPr>
        <w:spacing w:line="360" w:lineRule="auto"/>
        <w:ind w:firstLine="709"/>
        <w:jc w:val="both"/>
        <w:rPr>
          <w:rFonts w:ascii="Times New Roman" w:hAnsi="Times New Roman" w:cs="Times New Roman"/>
        </w:rPr>
      </w:pPr>
    </w:p>
    <w:p w14:paraId="7CB35D77" w14:textId="77777777" w:rsidR="00A24329" w:rsidRDefault="00A24329" w:rsidP="00B178C0">
      <w:pPr>
        <w:spacing w:line="360" w:lineRule="auto"/>
        <w:ind w:firstLine="709"/>
        <w:jc w:val="both"/>
        <w:rPr>
          <w:rFonts w:ascii="Times New Roman" w:hAnsi="Times New Roman" w:cs="Times New Roman"/>
        </w:rPr>
      </w:pPr>
    </w:p>
    <w:p w14:paraId="0815863C"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14:paraId="3CCB63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14:paraId="61BF4A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14:paraId="0293DA47" w14:textId="0753BA94"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Обычно сервисы электронных денег предлагают клиентам анонимные и </w:t>
      </w:r>
      <w:proofErr w:type="spellStart"/>
      <w:r w:rsidRPr="00B178C0">
        <w:rPr>
          <w:rFonts w:ascii="Times New Roman" w:hAnsi="Times New Roman" w:cs="Times New Roman"/>
        </w:rPr>
        <w:t>неанонимные</w:t>
      </w:r>
      <w:proofErr w:type="spellEnd"/>
      <w:r w:rsidRPr="00B178C0">
        <w:rPr>
          <w:rFonts w:ascii="Times New Roman" w:hAnsi="Times New Roman" w:cs="Times New Roman"/>
        </w:rPr>
        <w:t xml:space="preserve"> аккаунты. Разница в том, что анонимные - это те, в которых разрешается проводить операции без идентификации пользователя, а в </w:t>
      </w:r>
      <w:proofErr w:type="spellStart"/>
      <w:r w:rsidRPr="00B178C0">
        <w:rPr>
          <w:rFonts w:ascii="Times New Roman" w:hAnsi="Times New Roman" w:cs="Times New Roman"/>
        </w:rPr>
        <w:t>неанонимных</w:t>
      </w:r>
      <w:proofErr w:type="spellEnd"/>
      <w:r w:rsidRPr="00B178C0">
        <w:rPr>
          <w:rFonts w:ascii="Times New Roman" w:hAnsi="Times New Roman" w:cs="Times New Roman"/>
        </w:rPr>
        <w:t xml:space="preserve"> идентификация пользователя является обязательной. Зачастую анонимные аккаунты имеют существенные ограничения в свой работе.</w:t>
      </w:r>
    </w:p>
    <w:p w14:paraId="7D29942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Также следует различать электронные </w:t>
      </w:r>
      <w:proofErr w:type="spellStart"/>
      <w:r w:rsidRPr="00B178C0">
        <w:rPr>
          <w:rFonts w:ascii="Times New Roman" w:hAnsi="Times New Roman" w:cs="Times New Roman"/>
        </w:rPr>
        <w:t>фиатные</w:t>
      </w:r>
      <w:proofErr w:type="spellEnd"/>
      <w:r w:rsidRPr="00B178C0">
        <w:rPr>
          <w:rFonts w:ascii="Times New Roman" w:hAnsi="Times New Roman" w:cs="Times New Roman"/>
        </w:rPr>
        <w:t xml:space="preserve"> деньги, равные государственным валютам, и электронные </w:t>
      </w:r>
      <w:proofErr w:type="spellStart"/>
      <w:r w:rsidRPr="00B178C0">
        <w:rPr>
          <w:rFonts w:ascii="Times New Roman" w:hAnsi="Times New Roman" w:cs="Times New Roman"/>
        </w:rPr>
        <w:t>нефиатные</w:t>
      </w:r>
      <w:proofErr w:type="spellEnd"/>
      <w:r w:rsidRPr="00B178C0">
        <w:rPr>
          <w:rFonts w:ascii="Times New Roman" w:hAnsi="Times New Roman" w:cs="Times New Roman"/>
        </w:rPr>
        <w:t xml:space="preserve"> деньги, которые в свою очередь не равны государственным валютам.</w:t>
      </w:r>
    </w:p>
    <w:p w14:paraId="3F24BA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14:paraId="7F265632"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proofErr w:type="spellStart"/>
      <w:r w:rsidRPr="00A24329">
        <w:rPr>
          <w:rFonts w:ascii="Times New Roman" w:hAnsi="Times New Roman" w:cs="Times New Roman"/>
        </w:rPr>
        <w:lastRenderedPageBreak/>
        <w:t>Дебитовые</w:t>
      </w:r>
      <w:proofErr w:type="spellEnd"/>
      <w:r w:rsidRPr="00A24329">
        <w:rPr>
          <w:rFonts w:ascii="Times New Roman" w:hAnsi="Times New Roman" w:cs="Times New Roman"/>
        </w:rPr>
        <w:t xml:space="preserve">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7A2E051" w14:textId="734FB59C" w:rsidR="00887775" w:rsidRDefault="00265F17" w:rsidP="00887775">
      <w:pPr>
        <w:spacing w:line="360" w:lineRule="auto"/>
        <w:ind w:firstLine="709"/>
        <w:jc w:val="both"/>
        <w:rPr>
          <w:rFonts w:ascii="Times New Roman" w:hAnsi="Times New Roman" w:cs="Times New Roman"/>
        </w:rPr>
      </w:pPr>
      <w:r>
        <w:rPr>
          <w:rFonts w:ascii="Times New Roman" w:hAnsi="Times New Roman" w:cs="Times New Roman"/>
        </w:rPr>
        <w:t>Банковские карты содержат следующую информацию</w:t>
      </w:r>
      <w:r w:rsidR="00887775">
        <w:rPr>
          <w:rFonts w:ascii="Times New Roman" w:hAnsi="Times New Roman" w:cs="Times New Roman"/>
        </w:rPr>
        <w:t xml:space="preserve"> на фронтальной стороне:</w:t>
      </w:r>
    </w:p>
    <w:p w14:paraId="25EE68EB" w14:textId="1A22BE3F" w:rsidR="00265F17" w:rsidRDefault="00265F17"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Уникальный н</w:t>
      </w:r>
      <w:r w:rsidRPr="00265F17">
        <w:rPr>
          <w:rFonts w:ascii="Times New Roman" w:hAnsi="Times New Roman" w:cs="Times New Roman"/>
        </w:rPr>
        <w:t xml:space="preserve">омер карты, </w:t>
      </w:r>
      <w:r>
        <w:rPr>
          <w:rFonts w:ascii="Times New Roman" w:hAnsi="Times New Roman" w:cs="Times New Roman"/>
        </w:rPr>
        <w:t>состоящий</w:t>
      </w:r>
      <w:r w:rsidRPr="00265F17">
        <w:rPr>
          <w:rFonts w:ascii="Times New Roman" w:hAnsi="Times New Roman" w:cs="Times New Roman"/>
        </w:rPr>
        <w:t xml:space="preserve"> из 16 </w:t>
      </w:r>
      <w:r>
        <w:rPr>
          <w:rFonts w:ascii="Times New Roman" w:hAnsi="Times New Roman" w:cs="Times New Roman"/>
        </w:rPr>
        <w:t>цифр</w:t>
      </w:r>
      <w:r w:rsidRPr="00265F17">
        <w:rPr>
          <w:rFonts w:ascii="Times New Roman" w:hAnsi="Times New Roman" w:cs="Times New Roman"/>
        </w:rPr>
        <w:t>;</w:t>
      </w:r>
    </w:p>
    <w:p w14:paraId="1BCFD3BB" w14:textId="65215F21" w:rsidR="00265F17"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Имя и фамилию владельца карты;</w:t>
      </w:r>
    </w:p>
    <w:p w14:paraId="00190CD2" w14:textId="2811BBF2" w:rsidR="00887775"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 xml:space="preserve">Срок действия карты </w:t>
      </w:r>
      <w:r w:rsidRPr="00265F17">
        <w:rPr>
          <w:rFonts w:ascii="Times New Roman" w:hAnsi="Times New Roman" w:cs="Times New Roman"/>
        </w:rPr>
        <w:t>в формате месяц/год</w:t>
      </w:r>
      <w:r>
        <w:rPr>
          <w:rFonts w:ascii="Times New Roman" w:hAnsi="Times New Roman" w:cs="Times New Roman"/>
        </w:rPr>
        <w:t>;</w:t>
      </w:r>
    </w:p>
    <w:p w14:paraId="3DA2D607" w14:textId="43550BEA" w:rsidR="00887775" w:rsidRDefault="00887775" w:rsidP="00887775">
      <w:pPr>
        <w:spacing w:line="360" w:lineRule="auto"/>
        <w:ind w:firstLine="709"/>
        <w:jc w:val="both"/>
        <w:rPr>
          <w:rFonts w:ascii="Times New Roman" w:hAnsi="Times New Roman" w:cs="Times New Roman"/>
        </w:rPr>
      </w:pPr>
      <w:r>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14:paraId="0FEECE02" w14:textId="4A5D7D7A" w:rsidR="00887775" w:rsidRDefault="00265F17" w:rsidP="00887775">
      <w:pPr>
        <w:pStyle w:val="a3"/>
        <w:numPr>
          <w:ilvl w:val="0"/>
          <w:numId w:val="144"/>
        </w:numPr>
        <w:spacing w:line="360" w:lineRule="auto"/>
        <w:jc w:val="both"/>
        <w:rPr>
          <w:rFonts w:ascii="Times New Roman" w:hAnsi="Times New Roman" w:cs="Times New Roman"/>
        </w:rPr>
      </w:pPr>
      <w:r w:rsidRPr="00887775">
        <w:rPr>
          <w:rFonts w:ascii="Times New Roman" w:hAnsi="Times New Roman" w:cs="Times New Roman"/>
        </w:rPr>
        <w:t>Магнитная лента</w:t>
      </w:r>
      <w:r w:rsidR="00887775">
        <w:rPr>
          <w:rFonts w:ascii="Times New Roman" w:hAnsi="Times New Roman" w:cs="Times New Roman"/>
        </w:rPr>
        <w:t xml:space="preserve"> черного цвета</w:t>
      </w:r>
      <w:r w:rsidRPr="00887775">
        <w:rPr>
          <w:rFonts w:ascii="Times New Roman" w:hAnsi="Times New Roman" w:cs="Times New Roman"/>
        </w:rPr>
        <w:t xml:space="preserve"> хранит в зашифрованном виде ключ доступа к счету</w:t>
      </w:r>
      <w:r w:rsidR="00887775" w:rsidRPr="00887775">
        <w:rPr>
          <w:rFonts w:ascii="Times New Roman" w:hAnsi="Times New Roman" w:cs="Times New Roman"/>
        </w:rPr>
        <w:t xml:space="preserve"> владельца карты</w:t>
      </w:r>
      <w:r w:rsidR="00887775">
        <w:rPr>
          <w:rFonts w:ascii="Times New Roman" w:hAnsi="Times New Roman" w:cs="Times New Roman"/>
        </w:rPr>
        <w:t>;</w:t>
      </w:r>
    </w:p>
    <w:p w14:paraId="1AEB27AB" w14:textId="112AA68C" w:rsid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Посола подписи содержит подпись владельца карты;</w:t>
      </w:r>
    </w:p>
    <w:p w14:paraId="5276C405" w14:textId="175CDEDE" w:rsidR="00887775" w:rsidRDefault="00887775" w:rsidP="00887775">
      <w:pPr>
        <w:pStyle w:val="a3"/>
        <w:numPr>
          <w:ilvl w:val="0"/>
          <w:numId w:val="144"/>
        </w:numPr>
        <w:spacing w:line="360" w:lineRule="auto"/>
        <w:jc w:val="both"/>
        <w:rPr>
          <w:rFonts w:ascii="Times New Roman" w:hAnsi="Times New Roman" w:cs="Times New Roman"/>
        </w:rPr>
      </w:pPr>
      <w:r w:rsidRPr="00265F17">
        <w:rPr>
          <w:rFonts w:ascii="Times New Roman" w:hAnsi="Times New Roman" w:cs="Times New Roman"/>
        </w:rPr>
        <w:t>Защитная голограмма</w:t>
      </w:r>
      <w:r>
        <w:rPr>
          <w:rFonts w:ascii="Times New Roman" w:hAnsi="Times New Roman" w:cs="Times New Roman"/>
        </w:rPr>
        <w:t xml:space="preserve"> гарантирует подлинность банковской карты;</w:t>
      </w:r>
    </w:p>
    <w:p w14:paraId="59AC890B" w14:textId="4CAEB5BF" w:rsidR="00887775" w:rsidRP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 xml:space="preserve">Специальный код безопасности </w:t>
      </w:r>
      <w:r w:rsidRPr="00265F17">
        <w:rPr>
          <w:rFonts w:ascii="Times New Roman" w:hAnsi="Times New Roman" w:cs="Times New Roman"/>
        </w:rPr>
        <w:t>CVC2</w:t>
      </w:r>
      <w:r>
        <w:rPr>
          <w:rFonts w:ascii="Times New Roman" w:hAnsi="Times New Roman" w:cs="Times New Roman"/>
        </w:rPr>
        <w:t>, который состоит из трех символов.</w:t>
      </w:r>
    </w:p>
    <w:p w14:paraId="382B6130" w14:textId="6258E095" w:rsidR="00265F17" w:rsidRPr="00265F17" w:rsidRDefault="00265F17" w:rsidP="00B178C0">
      <w:pPr>
        <w:spacing w:line="360" w:lineRule="auto"/>
        <w:ind w:firstLine="709"/>
        <w:jc w:val="both"/>
        <w:rPr>
          <w:rFonts w:ascii="Times New Roman" w:hAnsi="Times New Roman" w:cs="Times New Roman"/>
        </w:rPr>
      </w:pPr>
      <w:r>
        <w:rPr>
          <w:rFonts w:ascii="Times New Roman" w:hAnsi="Times New Roman" w:cs="Times New Roman"/>
        </w:rPr>
        <w:t xml:space="preserve">Многие банковские карты содержат специальный чип, а оплата по ним возможна только введения </w:t>
      </w:r>
      <w:r>
        <w:rPr>
          <w:rFonts w:ascii="Times New Roman" w:hAnsi="Times New Roman" w:cs="Times New Roman"/>
          <w:lang w:val="en-US"/>
        </w:rPr>
        <w:t>PIN</w:t>
      </w:r>
      <w:r w:rsidRPr="00BA6F4A">
        <w:rPr>
          <w:rFonts w:ascii="Times New Roman" w:hAnsi="Times New Roman" w:cs="Times New Roman"/>
        </w:rPr>
        <w:t>-</w:t>
      </w:r>
      <w:r>
        <w:rPr>
          <w:rFonts w:ascii="Times New Roman" w:hAnsi="Times New Roman" w:cs="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cs="Times New Roman"/>
        </w:rPr>
        <w:t>бесконтактной оплаты</w:t>
      </w:r>
      <w:r>
        <w:rPr>
          <w:rFonts w:ascii="Times New Roman" w:hAnsi="Times New Roman" w:cs="Times New Roman"/>
        </w:rPr>
        <w:t xml:space="preserve">, позволяющие оплатить покупку без введения </w:t>
      </w:r>
      <w:r>
        <w:rPr>
          <w:rFonts w:ascii="Times New Roman" w:hAnsi="Times New Roman" w:cs="Times New Roman"/>
          <w:lang w:val="en-US"/>
        </w:rPr>
        <w:t>PIN</w:t>
      </w:r>
      <w:r w:rsidRPr="00BA6F4A">
        <w:rPr>
          <w:rFonts w:ascii="Times New Roman" w:hAnsi="Times New Roman" w:cs="Times New Roman"/>
        </w:rPr>
        <w:t>-</w:t>
      </w:r>
      <w:r>
        <w:rPr>
          <w:rFonts w:ascii="Times New Roman" w:hAnsi="Times New Roman" w:cs="Times New Roman"/>
        </w:rPr>
        <w:t>кода.</w:t>
      </w:r>
    </w:p>
    <w:p w14:paraId="05F4C9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51726BB7" w:rsidR="00B178C0" w:rsidRPr="009A7558"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Pr>
          <w:rFonts w:ascii="Times New Roman" w:hAnsi="Times New Roman" w:cs="Times New Roman"/>
        </w:rPr>
        <w:t>потере для блокировки счета.</w:t>
      </w:r>
    </w:p>
    <w:p w14:paraId="63FE5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14:paraId="2EC63920"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 xml:space="preserve">Не сообщать номер карты другим людям и хранить банковскую карту в надежном месте, в том числе нельзя держать пароли и коды рядом с картой. </w:t>
      </w:r>
      <w:r w:rsidRPr="00A24329">
        <w:rPr>
          <w:rFonts w:ascii="Times New Roman" w:hAnsi="Times New Roman" w:cs="Times New Roman"/>
        </w:rPr>
        <w:lastRenderedPageBreak/>
        <w:t>Никогда нельзя терять из виду карту, когда передаете ее кассиру или официанту;</w:t>
      </w:r>
    </w:p>
    <w:p w14:paraId="183BBE6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14:paraId="4705798C" w14:textId="79005534"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w:t>
      </w:r>
      <w:r w:rsidR="00455B2F">
        <w:rPr>
          <w:rFonts w:ascii="Times New Roman" w:hAnsi="Times New Roman" w:cs="Times New Roman"/>
        </w:rPr>
        <w:t>ных операций и остаток на карте</w:t>
      </w:r>
      <w:r w:rsidRPr="00A24329">
        <w:rPr>
          <w:rFonts w:ascii="Times New Roman" w:hAnsi="Times New Roman" w:cs="Times New Roman"/>
        </w:rPr>
        <w:t>;</w:t>
      </w:r>
    </w:p>
    <w:p w14:paraId="6F277E4E" w14:textId="4080E309" w:rsidR="00455B2F"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Вводить номер карты и срок ее действ</w:t>
      </w:r>
      <w:r w:rsidR="00455B2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r w:rsidRPr="00A24329">
        <w:rPr>
          <w:rFonts w:ascii="Times New Roman" w:hAnsi="Times New Roman" w:cs="Times New Roman"/>
        </w:rPr>
        <w:t xml:space="preserve"> </w:t>
      </w:r>
    </w:p>
    <w:p w14:paraId="671C9EC4" w14:textId="77777777" w:rsidR="00455B2F" w:rsidRPr="00455B2F"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А</w:t>
      </w:r>
      <w:r w:rsidR="00B178C0" w:rsidRPr="00455B2F">
        <w:rPr>
          <w:rFonts w:ascii="Times New Roman" w:hAnsi="Times New Roman" w:cs="Times New Roman"/>
        </w:rPr>
        <w:t>ккредитованны</w:t>
      </w:r>
      <w:r w:rsidRPr="00455B2F">
        <w:rPr>
          <w:rFonts w:ascii="Times New Roman" w:hAnsi="Times New Roman" w:cs="Times New Roman"/>
        </w:rPr>
        <w:t>е сайты</w:t>
      </w:r>
      <w:r w:rsidR="00B178C0" w:rsidRPr="00455B2F">
        <w:rPr>
          <w:rFonts w:ascii="Times New Roman" w:hAnsi="Times New Roman" w:cs="Times New Roman"/>
        </w:rPr>
        <w:t>, на которых отображены л</w:t>
      </w:r>
      <w:r w:rsidRPr="00455B2F">
        <w:rPr>
          <w:rFonts w:ascii="Times New Roman" w:hAnsi="Times New Roman" w:cs="Times New Roman"/>
        </w:rPr>
        <w:t xml:space="preserve">оготипы </w:t>
      </w:r>
      <w:proofErr w:type="spellStart"/>
      <w:r w:rsidRPr="00455B2F">
        <w:rPr>
          <w:rFonts w:ascii="Times New Roman" w:hAnsi="Times New Roman" w:cs="Times New Roman"/>
        </w:rPr>
        <w:t>Verified</w:t>
      </w:r>
      <w:proofErr w:type="spellEnd"/>
      <w:r w:rsidRPr="00455B2F">
        <w:rPr>
          <w:rFonts w:ascii="Times New Roman" w:hAnsi="Times New Roman" w:cs="Times New Roman"/>
        </w:rPr>
        <w:t xml:space="preserve"> </w:t>
      </w:r>
      <w:proofErr w:type="spellStart"/>
      <w:r w:rsidRPr="00455B2F">
        <w:rPr>
          <w:rFonts w:ascii="Times New Roman" w:hAnsi="Times New Roman" w:cs="Times New Roman"/>
        </w:rPr>
        <w:t>by</w:t>
      </w:r>
      <w:proofErr w:type="spellEnd"/>
      <w:r w:rsidRPr="00455B2F">
        <w:rPr>
          <w:rFonts w:ascii="Times New Roman" w:hAnsi="Times New Roman" w:cs="Times New Roman"/>
        </w:rPr>
        <w:t xml:space="preserve"> </w:t>
      </w:r>
      <w:proofErr w:type="spellStart"/>
      <w:r w:rsidRPr="00455B2F">
        <w:rPr>
          <w:rFonts w:ascii="Times New Roman" w:hAnsi="Times New Roman" w:cs="Times New Roman"/>
        </w:rPr>
        <w:t>Visa</w:t>
      </w:r>
      <w:proofErr w:type="spellEnd"/>
      <w:r w:rsidRPr="00455B2F">
        <w:rPr>
          <w:rFonts w:ascii="Times New Roman" w:hAnsi="Times New Roman" w:cs="Times New Roman"/>
        </w:rPr>
        <w:t xml:space="preserve">, </w:t>
      </w:r>
      <w:proofErr w:type="spellStart"/>
      <w:r w:rsidR="00B178C0" w:rsidRPr="00455B2F">
        <w:rPr>
          <w:rFonts w:ascii="Times New Roman" w:hAnsi="Times New Roman" w:cs="Times New Roman"/>
        </w:rPr>
        <w:t>MasterCard</w:t>
      </w:r>
      <w:proofErr w:type="spellEnd"/>
      <w:r w:rsidR="00B178C0" w:rsidRPr="00455B2F">
        <w:rPr>
          <w:rFonts w:ascii="Times New Roman" w:hAnsi="Times New Roman" w:cs="Times New Roman"/>
        </w:rPr>
        <w:t xml:space="preserve"> </w:t>
      </w:r>
      <w:proofErr w:type="spellStart"/>
      <w:r w:rsidR="00B178C0" w:rsidRPr="00455B2F">
        <w:rPr>
          <w:rFonts w:ascii="Times New Roman" w:hAnsi="Times New Roman" w:cs="Times New Roman"/>
        </w:rPr>
        <w:t>SecureCode</w:t>
      </w:r>
      <w:proofErr w:type="spellEnd"/>
      <w:r w:rsidRPr="00455B2F">
        <w:rPr>
          <w:rFonts w:ascii="Times New Roman" w:hAnsi="Times New Roman" w:cs="Times New Roman"/>
        </w:rPr>
        <w:t xml:space="preserve"> и «МИР»</w:t>
      </w:r>
      <w:r w:rsidR="00B178C0" w:rsidRPr="00455B2F">
        <w:rPr>
          <w:rFonts w:ascii="Times New Roman" w:hAnsi="Times New Roman" w:cs="Times New Roman"/>
        </w:rPr>
        <w:t xml:space="preserve">. </w:t>
      </w:r>
    </w:p>
    <w:p w14:paraId="3814C5CE" w14:textId="41D33003" w:rsidR="00B178C0"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П</w:t>
      </w:r>
      <w:r w:rsidR="00B178C0" w:rsidRPr="00455B2F">
        <w:rPr>
          <w:rFonts w:ascii="Times New Roman" w:hAnsi="Times New Roman" w:cs="Times New Roman"/>
        </w:rPr>
        <w:t>одтверждение платежа паролем должно осуществляться на странице банка или сервиса платежей;</w:t>
      </w:r>
    </w:p>
    <w:p w14:paraId="64E46E92" w14:textId="1DDAB248" w:rsidR="00455B2F" w:rsidRPr="00455B2F" w:rsidRDefault="00455B2F" w:rsidP="00455B2F">
      <w:pPr>
        <w:pStyle w:val="a3"/>
        <w:numPr>
          <w:ilvl w:val="0"/>
          <w:numId w:val="58"/>
        </w:numPr>
        <w:spacing w:line="360" w:lineRule="auto"/>
        <w:jc w:val="both"/>
        <w:rPr>
          <w:rFonts w:ascii="Times New Roman" w:hAnsi="Times New Roman" w:cs="Times New Roman"/>
        </w:rPr>
      </w:pPr>
      <w:r>
        <w:rPr>
          <w:rFonts w:ascii="Times New Roman" w:hAnsi="Times New Roman" w:cs="Times New Roman"/>
        </w:rPr>
        <w:t>Использующие защищенный протокол</w:t>
      </w:r>
      <w:r w:rsidRPr="00455B2F">
        <w:rPr>
          <w:rFonts w:ascii="Times New Roman" w:hAnsi="Times New Roman" w:cs="Times New Roman"/>
        </w:rPr>
        <w:t xml:space="preserve"> </w:t>
      </w:r>
      <w:proofErr w:type="spellStart"/>
      <w:r w:rsidRPr="00455B2F">
        <w:rPr>
          <w:rFonts w:ascii="Times New Roman" w:hAnsi="Times New Roman" w:cs="Times New Roman"/>
        </w:rPr>
        <w:t>https</w:t>
      </w:r>
      <w:proofErr w:type="spellEnd"/>
      <w:r>
        <w:rPr>
          <w:rFonts w:ascii="Times New Roman" w:hAnsi="Times New Roman" w:cs="Times New Roman"/>
        </w:rPr>
        <w:t>.</w:t>
      </w:r>
    </w:p>
    <w:p w14:paraId="0FF5306D"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14:paraId="2331B98E"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 xml:space="preserve">Пришло уведомление о платеже, который вы не совершали. Необходимо сообщить в банк или платежный сервис, направив заявление о </w:t>
      </w:r>
      <w:proofErr w:type="spellStart"/>
      <w:r w:rsidRPr="00A24329">
        <w:rPr>
          <w:rFonts w:ascii="Times New Roman" w:hAnsi="Times New Roman" w:cs="Times New Roman"/>
        </w:rPr>
        <w:t>чарджбеке</w:t>
      </w:r>
      <w:proofErr w:type="spellEnd"/>
      <w:r w:rsidRPr="00A24329">
        <w:rPr>
          <w:rFonts w:ascii="Times New Roman" w:hAnsi="Times New Roman" w:cs="Times New Roman"/>
        </w:rPr>
        <w:t xml:space="preserve">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Default="00A24329" w:rsidP="00B178C0">
      <w:pPr>
        <w:spacing w:line="360" w:lineRule="auto"/>
        <w:ind w:firstLine="709"/>
        <w:jc w:val="both"/>
        <w:outlineLvl w:val="0"/>
        <w:rPr>
          <w:rFonts w:ascii="Times New Roman" w:hAnsi="Times New Roman" w:cs="Times New Roman"/>
        </w:rPr>
      </w:pPr>
    </w:p>
    <w:p w14:paraId="2333D617" w14:textId="77777777" w:rsidR="00A24329" w:rsidRDefault="00A24329" w:rsidP="00B178C0">
      <w:pPr>
        <w:spacing w:line="360" w:lineRule="auto"/>
        <w:ind w:firstLine="709"/>
        <w:jc w:val="both"/>
        <w:outlineLvl w:val="0"/>
        <w:rPr>
          <w:rFonts w:ascii="Times New Roman" w:hAnsi="Times New Roman" w:cs="Times New Roman"/>
        </w:rPr>
      </w:pPr>
    </w:p>
    <w:p w14:paraId="16A8F884"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14:paraId="6B52905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14:paraId="6AC2D2E1"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14:paraId="4F20DF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3B18C87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100F8ED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4FFF2B8"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 xml:space="preserve">об адресе (месте нахождения) продавца, при этом должен быть указан как адрес фактического места нахождения продавца, так и его юридический </w:t>
      </w:r>
      <w:r w:rsidRPr="00A24329">
        <w:rPr>
          <w:rFonts w:ascii="Times New Roman" w:hAnsi="Times New Roman" w:cs="Times New Roman"/>
        </w:rPr>
        <w:lastRenderedPageBreak/>
        <w:t>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38A7B4B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14CBD23B"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lastRenderedPageBreak/>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14:paraId="619C1CB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14:paraId="3D078CF3"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14:paraId="65B71DA4"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14:paraId="3CF914D7"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14:paraId="3AA1440A"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14:paraId="57BBF57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14:paraId="60C5D6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14:paraId="1EB6C615"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w:t>
      </w:r>
      <w:proofErr w:type="spellStart"/>
      <w:r w:rsidRPr="00A24329">
        <w:rPr>
          <w:rFonts w:ascii="Times New Roman" w:hAnsi="Times New Roman" w:cs="Times New Roman"/>
        </w:rPr>
        <w:t>mail</w:t>
      </w:r>
      <w:proofErr w:type="spellEnd"/>
      <w:r w:rsidRPr="00A24329">
        <w:rPr>
          <w:rFonts w:ascii="Times New Roman" w:hAnsi="Times New Roman" w:cs="Times New Roman"/>
        </w:rPr>
        <w:t xml:space="preserve"> нельзя отследить, что сказывается на отсутствие возможности установить личность продавца;</w:t>
      </w:r>
    </w:p>
    <w:p w14:paraId="11C3A7F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которые не имеют пунктов самовывоза или своих офисов.</w:t>
      </w:r>
    </w:p>
    <w:p w14:paraId="1A0F77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Во время покупки или для ее подтверждения администраторы или модераторы сайта или сервиса не могут требовать полные данные счета, пароли и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-коды для подтверждения платежа. Если кто-то запрашивает подобные данные, то, скорее всего, это мошенники.</w:t>
      </w:r>
    </w:p>
    <w:p w14:paraId="289F16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7A2428A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14:paraId="58376A8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14:paraId="60FD8B6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14:paraId="79D93B7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14:paraId="17164A3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14:paraId="4D29E7C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14:paraId="5BACFE21"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14:paraId="169E0D1C"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lastRenderedPageBreak/>
        <w:t>адрес сайта уполномоченного органа в сети "Интернет", на котором может быть осуществлена проверка покупки;</w:t>
      </w:r>
    </w:p>
    <w:p w14:paraId="4869ABD6"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14:paraId="18F2013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14:paraId="172577F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14:paraId="1378288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14:paraId="66564D7D"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14:paraId="17E7973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14:paraId="5200253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14:paraId="6AA1031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14:paraId="3E00DEE7"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14:paraId="42741152" w14:textId="77777777" w:rsidR="00B178C0" w:rsidRDefault="00B178C0" w:rsidP="00B178C0">
      <w:pPr>
        <w:spacing w:line="360" w:lineRule="auto"/>
        <w:ind w:firstLine="709"/>
        <w:jc w:val="both"/>
        <w:rPr>
          <w:rFonts w:ascii="Times New Roman" w:hAnsi="Times New Roman" w:cs="Times New Roman"/>
        </w:rPr>
      </w:pPr>
    </w:p>
    <w:p w14:paraId="79C9429D" w14:textId="77777777" w:rsidR="00A24329" w:rsidRPr="00B178C0" w:rsidRDefault="00A24329" w:rsidP="00B178C0">
      <w:pPr>
        <w:spacing w:line="360" w:lineRule="auto"/>
        <w:ind w:firstLine="709"/>
        <w:jc w:val="both"/>
        <w:rPr>
          <w:rFonts w:ascii="Times New Roman" w:hAnsi="Times New Roman" w:cs="Times New Roman"/>
        </w:rPr>
      </w:pPr>
    </w:p>
    <w:p w14:paraId="390D7A58"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14:paraId="551B5EC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14:paraId="1610E0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-коды банковских карт и другие персональные данные.</w:t>
      </w:r>
    </w:p>
    <w:p w14:paraId="20890108"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14:paraId="42F946C1"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Фишинг</w:t>
      </w:r>
      <w:proofErr w:type="spellEnd"/>
      <w:r w:rsidRPr="00B178C0">
        <w:rPr>
          <w:rFonts w:ascii="Times New Roman" w:hAnsi="Times New Roman" w:cs="Times New Roman"/>
        </w:rPr>
        <w:t xml:space="preserve"> (англ. </w:t>
      </w:r>
      <w:proofErr w:type="spellStart"/>
      <w:r w:rsidRPr="00B178C0">
        <w:rPr>
          <w:rFonts w:ascii="Times New Roman" w:hAnsi="Times New Roman" w:cs="Times New Roman"/>
        </w:rPr>
        <w:t>phishing</w:t>
      </w:r>
      <w:proofErr w:type="spellEnd"/>
      <w:r w:rsidRPr="00B178C0">
        <w:rPr>
          <w:rFonts w:ascii="Times New Roman" w:hAnsi="Times New Roman" w:cs="Times New Roman"/>
        </w:rPr>
        <w:t xml:space="preserve">, от </w:t>
      </w:r>
      <w:proofErr w:type="spellStart"/>
      <w:r w:rsidRPr="00B178C0">
        <w:rPr>
          <w:rFonts w:ascii="Times New Roman" w:hAnsi="Times New Roman" w:cs="Times New Roman"/>
        </w:rPr>
        <w:t>fishing</w:t>
      </w:r>
      <w:proofErr w:type="spellEnd"/>
      <w:r w:rsidRPr="00B178C0">
        <w:rPr>
          <w:rFonts w:ascii="Times New Roman" w:hAnsi="Times New Roman" w:cs="Times New Roman"/>
        </w:rPr>
        <w:t xml:space="preserve">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14:paraId="04C86B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Вишинг</w:t>
      </w:r>
      <w:proofErr w:type="spellEnd"/>
      <w:r w:rsidRPr="00B178C0">
        <w:rPr>
          <w:rFonts w:ascii="Times New Roman" w:hAnsi="Times New Roman" w:cs="Times New Roman"/>
        </w:rPr>
        <w:t xml:space="preserve"> является разновидностью </w:t>
      </w:r>
      <w:proofErr w:type="spellStart"/>
      <w:r w:rsidRPr="00B178C0">
        <w:rPr>
          <w:rFonts w:ascii="Times New Roman" w:hAnsi="Times New Roman" w:cs="Times New Roman"/>
        </w:rPr>
        <w:t>фишинга</w:t>
      </w:r>
      <w:proofErr w:type="spellEnd"/>
      <w:r w:rsidRPr="00B178C0">
        <w:rPr>
          <w:rFonts w:ascii="Times New Roman" w:hAnsi="Times New Roman" w:cs="Times New Roman"/>
        </w:rPr>
        <w:t xml:space="preserve">,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w:t>
      </w:r>
      <w:r w:rsidRPr="00B178C0">
        <w:rPr>
          <w:rFonts w:ascii="Times New Roman" w:hAnsi="Times New Roman" w:cs="Times New Roman"/>
        </w:rPr>
        <w:lastRenderedPageBreak/>
        <w:t xml:space="preserve">можно украсть деньги с карты или кошелька. Часто дополнительно присылается СМС со ссылкой, которая ведет на </w:t>
      </w:r>
      <w:proofErr w:type="spellStart"/>
      <w:r w:rsidRPr="00B178C0">
        <w:rPr>
          <w:rFonts w:ascii="Times New Roman" w:hAnsi="Times New Roman" w:cs="Times New Roman"/>
        </w:rPr>
        <w:t>фишинговый</w:t>
      </w:r>
      <w:proofErr w:type="spellEnd"/>
      <w:r w:rsidRPr="00B178C0">
        <w:rPr>
          <w:rFonts w:ascii="Times New Roman" w:hAnsi="Times New Roman" w:cs="Times New Roman"/>
        </w:rPr>
        <w:t xml:space="preserve"> сайт.</w:t>
      </w:r>
    </w:p>
    <w:p w14:paraId="0F7C5B0E"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Фарминг</w:t>
      </w:r>
      <w:proofErr w:type="spellEnd"/>
      <w:r w:rsidRPr="00B178C0">
        <w:rPr>
          <w:rFonts w:ascii="Times New Roman" w:hAnsi="Times New Roman" w:cs="Times New Roman"/>
        </w:rPr>
        <w:t xml:space="preserve"> или скрытое перенаправление является также разновидностью </w:t>
      </w:r>
      <w:proofErr w:type="spellStart"/>
      <w:r w:rsidRPr="00B178C0">
        <w:rPr>
          <w:rFonts w:ascii="Times New Roman" w:hAnsi="Times New Roman" w:cs="Times New Roman"/>
        </w:rPr>
        <w:t>фишинга</w:t>
      </w:r>
      <w:proofErr w:type="spellEnd"/>
      <w:r w:rsidRPr="00B178C0">
        <w:rPr>
          <w:rFonts w:ascii="Times New Roman" w:hAnsi="Times New Roman" w:cs="Times New Roman"/>
        </w:rPr>
        <w:t>,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14:paraId="0012A42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w:t>
      </w:r>
      <w:r w:rsidRPr="00A24329">
        <w:rPr>
          <w:rFonts w:ascii="Times New Roman" w:hAnsi="Times New Roman" w:cs="Times New Roman"/>
        </w:rPr>
        <w:lastRenderedPageBreak/>
        <w:t>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Фишинговые</w:t>
      </w:r>
      <w:proofErr w:type="spellEnd"/>
      <w:r w:rsidRPr="00B178C0">
        <w:rPr>
          <w:rFonts w:ascii="Times New Roman" w:hAnsi="Times New Roman" w:cs="Times New Roman"/>
        </w:rPr>
        <w:t xml:space="preserve"> сообщения могут содержать:</w:t>
      </w:r>
    </w:p>
    <w:p w14:paraId="3B221E17"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14:paraId="26E936B2"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14:paraId="5BE40914"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14:paraId="563D29D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95F0FE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5EF219F6"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 xml:space="preserve">ссылки на </w:t>
      </w:r>
      <w:proofErr w:type="spellStart"/>
      <w:r w:rsidRPr="00A24329">
        <w:rPr>
          <w:rFonts w:ascii="Times New Roman" w:hAnsi="Times New Roman" w:cs="Times New Roman"/>
        </w:rPr>
        <w:t>фишинговые</w:t>
      </w:r>
      <w:proofErr w:type="spellEnd"/>
      <w:r w:rsidRPr="00A24329">
        <w:rPr>
          <w:rFonts w:ascii="Times New Roman" w:hAnsi="Times New Roman" w:cs="Times New Roman"/>
        </w:rPr>
        <w:t xml:space="preserve"> или зараженные ресурсы;</w:t>
      </w:r>
    </w:p>
    <w:p w14:paraId="08DAD4A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14:paraId="4E1DB050"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14:paraId="6401C121"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14:paraId="325B078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14:paraId="693D69A9"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14:paraId="740B767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14:paraId="76CDDAD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lastRenderedPageBreak/>
        <w:t>просьбы отправить СМС, которые активируют платные услуги;</w:t>
      </w:r>
    </w:p>
    <w:p w14:paraId="52529D37"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66618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14:paraId="55CF77ED"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proofErr w:type="spellStart"/>
      <w:r w:rsidRPr="00A24329">
        <w:rPr>
          <w:rFonts w:ascii="Times New Roman" w:hAnsi="Times New Roman" w:cs="Times New Roman"/>
        </w:rPr>
        <w:t>Wangiri</w:t>
      </w:r>
      <w:proofErr w:type="spellEnd"/>
      <w:r w:rsidRPr="00A24329">
        <w:rPr>
          <w:rFonts w:ascii="Times New Roman" w:hAnsi="Times New Roman" w:cs="Times New Roman"/>
        </w:rPr>
        <w:t xml:space="preserve">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1338AF91"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14:paraId="7ECFD792"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14:paraId="068DF51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14:paraId="0F002496"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14:paraId="13884EEF"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14:paraId="6F48E264"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Внимательно проверять доменное имя сайта и особенно доменные имена сайтов, на которых вводятся учетные данные.</w:t>
      </w:r>
    </w:p>
    <w:p w14:paraId="5A21FFA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При переходе по ссылке из сомнительных источников, в частности e-</w:t>
      </w:r>
      <w:proofErr w:type="spellStart"/>
      <w:r w:rsidRPr="00A24329">
        <w:rPr>
          <w:rFonts w:ascii="Times New Roman" w:hAnsi="Times New Roman" w:cs="Times New Roman"/>
        </w:rPr>
        <w:t>mail</w:t>
      </w:r>
      <w:proofErr w:type="spellEnd"/>
      <w:r w:rsidRPr="00A24329">
        <w:rPr>
          <w:rFonts w:ascii="Times New Roman" w:hAnsi="Times New Roman" w:cs="Times New Roman"/>
        </w:rPr>
        <w:t>, форумы, сообщения в социальных сетях и всплывающие окна, вы рискуете попасть на «</w:t>
      </w:r>
      <w:proofErr w:type="spellStart"/>
      <w:r w:rsidRPr="00A24329">
        <w:rPr>
          <w:rFonts w:ascii="Times New Roman" w:hAnsi="Times New Roman" w:cs="Times New Roman"/>
        </w:rPr>
        <w:t>фишинговый</w:t>
      </w:r>
      <w:proofErr w:type="spellEnd"/>
      <w:r w:rsidRPr="00A24329">
        <w:rPr>
          <w:rFonts w:ascii="Times New Roman" w:hAnsi="Times New Roman" w:cs="Times New Roman"/>
        </w:rPr>
        <w:t xml:space="preserve"> сайт».</w:t>
      </w:r>
    </w:p>
    <w:p w14:paraId="5AD43CB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 xml:space="preserve">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w:t>
      </w:r>
      <w:proofErr w:type="spellStart"/>
      <w:r w:rsidRPr="00A24329">
        <w:rPr>
          <w:rFonts w:ascii="Times New Roman" w:hAnsi="Times New Roman" w:cs="Times New Roman"/>
        </w:rPr>
        <w:t>пин</w:t>
      </w:r>
      <w:proofErr w:type="spellEnd"/>
      <w:r w:rsidRPr="00A24329">
        <w:rPr>
          <w:rFonts w:ascii="Times New Roman" w:hAnsi="Times New Roman" w:cs="Times New Roman"/>
        </w:rPr>
        <w:t>-код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14:paraId="63317497"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14:paraId="7B52A92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 xml:space="preserve">Никому не сообщать не сообщать пароли, </w:t>
      </w:r>
      <w:proofErr w:type="spellStart"/>
      <w:r w:rsidRPr="00A24329">
        <w:rPr>
          <w:rFonts w:ascii="Times New Roman" w:hAnsi="Times New Roman" w:cs="Times New Roman"/>
        </w:rPr>
        <w:t>пин</w:t>
      </w:r>
      <w:proofErr w:type="spellEnd"/>
      <w:r w:rsidRPr="00A24329">
        <w:rPr>
          <w:rFonts w:ascii="Times New Roman" w:hAnsi="Times New Roman" w:cs="Times New Roman"/>
        </w:rPr>
        <w:t>-коды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14:paraId="62E4CF1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14:paraId="7EE9EBF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14:paraId="6F0F370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14:paraId="1F2E6DD0"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 xml:space="preserve">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w:t>
      </w:r>
      <w:proofErr w:type="spellStart"/>
      <w:r w:rsidRPr="00A24329">
        <w:rPr>
          <w:rFonts w:ascii="Times New Roman" w:hAnsi="Times New Roman" w:cs="Times New Roman"/>
        </w:rPr>
        <w:t>фишинговые</w:t>
      </w:r>
      <w:proofErr w:type="spellEnd"/>
      <w:r w:rsidRPr="00A24329">
        <w:rPr>
          <w:rFonts w:ascii="Times New Roman" w:hAnsi="Times New Roman" w:cs="Times New Roman"/>
        </w:rPr>
        <w:t xml:space="preserve"> сайты.</w:t>
      </w:r>
    </w:p>
    <w:p w14:paraId="13CDF4BF"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Default="00B178C0" w:rsidP="00B178C0">
      <w:pPr>
        <w:spacing w:line="360" w:lineRule="auto"/>
        <w:ind w:firstLine="709"/>
        <w:jc w:val="both"/>
        <w:rPr>
          <w:rFonts w:ascii="Times New Roman" w:hAnsi="Times New Roman" w:cs="Times New Roman"/>
        </w:rPr>
      </w:pPr>
    </w:p>
    <w:p w14:paraId="40AE3409" w14:textId="77777777" w:rsidR="00A24329" w:rsidRPr="00B178C0" w:rsidRDefault="00A24329" w:rsidP="00B178C0">
      <w:pPr>
        <w:spacing w:line="360" w:lineRule="auto"/>
        <w:ind w:firstLine="709"/>
        <w:jc w:val="both"/>
        <w:rPr>
          <w:rFonts w:ascii="Times New Roman" w:hAnsi="Times New Roman" w:cs="Times New Roman"/>
        </w:rPr>
      </w:pPr>
    </w:p>
    <w:p w14:paraId="760F188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14:paraId="3C2CFC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14:paraId="094762E0"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Платные – доступ к самой игре осуществляется после оплаты единожды либо согласно лимиту (день, неделя, месяц и </w:t>
      </w:r>
      <w:proofErr w:type="spellStart"/>
      <w:r w:rsidRPr="00A24329">
        <w:rPr>
          <w:rFonts w:ascii="Times New Roman" w:hAnsi="Times New Roman" w:cs="Times New Roman"/>
        </w:rPr>
        <w:t>т.д</w:t>
      </w:r>
      <w:proofErr w:type="spellEnd"/>
      <w:r w:rsidRPr="00A24329">
        <w:rPr>
          <w:rFonts w:ascii="Times New Roman" w:hAnsi="Times New Roman" w:cs="Times New Roman"/>
        </w:rPr>
        <w:t>), а сама игра не содержит платных дополнительных услуг и предложений;</w:t>
      </w:r>
    </w:p>
    <w:p w14:paraId="12A8D676"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14:paraId="70CA24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w:t>
      </w:r>
      <w:proofErr w:type="spellStart"/>
      <w:r w:rsidRPr="00B178C0">
        <w:rPr>
          <w:rFonts w:ascii="Times New Roman" w:hAnsi="Times New Roman" w:cs="Times New Roman"/>
        </w:rPr>
        <w:t>патчи</w:t>
      </w:r>
      <w:proofErr w:type="spellEnd"/>
      <w:r w:rsidRPr="00B178C0">
        <w:rPr>
          <w:rFonts w:ascii="Times New Roman" w:hAnsi="Times New Roman" w:cs="Times New Roman"/>
        </w:rPr>
        <w:t xml:space="preserve"> (цифровые заплатки для программ), </w:t>
      </w:r>
      <w:r w:rsidRPr="00B178C0">
        <w:rPr>
          <w:rFonts w:ascii="Times New Roman" w:hAnsi="Times New Roman" w:cs="Times New Roman"/>
        </w:rPr>
        <w:lastRenderedPageBreak/>
        <w:t>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15DECF3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14:paraId="3B126111"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 xml:space="preserve">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w:t>
      </w:r>
      <w:proofErr w:type="spellStart"/>
      <w:r w:rsidRPr="00A24329">
        <w:rPr>
          <w:rFonts w:ascii="Times New Roman" w:hAnsi="Times New Roman" w:cs="Times New Roman"/>
        </w:rPr>
        <w:t>скринами</w:t>
      </w:r>
      <w:proofErr w:type="spellEnd"/>
      <w:r w:rsidRPr="00A24329">
        <w:rPr>
          <w:rFonts w:ascii="Times New Roman" w:hAnsi="Times New Roman" w:cs="Times New Roman"/>
        </w:rPr>
        <w:t>.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 xml:space="preserve">Нельзя приобретать дополнения к играм, оплачивать подписки и </w:t>
      </w:r>
      <w:proofErr w:type="spellStart"/>
      <w:r w:rsidRPr="00A24329">
        <w:rPr>
          <w:rFonts w:ascii="Times New Roman" w:hAnsi="Times New Roman" w:cs="Times New Roman"/>
        </w:rPr>
        <w:t>внутриигровые</w:t>
      </w:r>
      <w:proofErr w:type="spellEnd"/>
      <w:r w:rsidRPr="00A24329">
        <w:rPr>
          <w:rFonts w:ascii="Times New Roman" w:hAnsi="Times New Roman" w:cs="Times New Roman"/>
        </w:rPr>
        <w:t xml:space="preserve">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Default="00A24329" w:rsidP="00B178C0">
      <w:pPr>
        <w:spacing w:line="360" w:lineRule="auto"/>
        <w:ind w:firstLine="709"/>
        <w:jc w:val="both"/>
        <w:outlineLvl w:val="0"/>
        <w:rPr>
          <w:rFonts w:ascii="Times New Roman" w:hAnsi="Times New Roman" w:cs="Times New Roman"/>
        </w:rPr>
      </w:pPr>
    </w:p>
    <w:p w14:paraId="4BD9155D" w14:textId="77777777" w:rsidR="00A24329" w:rsidRDefault="00A24329" w:rsidP="00B178C0">
      <w:pPr>
        <w:spacing w:line="360" w:lineRule="auto"/>
        <w:ind w:firstLine="709"/>
        <w:jc w:val="both"/>
        <w:outlineLvl w:val="0"/>
        <w:rPr>
          <w:rFonts w:ascii="Times New Roman" w:hAnsi="Times New Roman" w:cs="Times New Roman"/>
        </w:rPr>
      </w:pPr>
    </w:p>
    <w:p w14:paraId="621563CE"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14:paraId="69A2B9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14:paraId="4B4C23D1"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4D5354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каждый пользователь Интернет-сети обязан соблюдать определенные правила безопасности. Пункт 28 Правил оказания </w:t>
      </w:r>
      <w:proofErr w:type="spellStart"/>
      <w:r w:rsidRPr="00B178C0">
        <w:rPr>
          <w:rFonts w:ascii="Times New Roman" w:hAnsi="Times New Roman" w:cs="Times New Roman"/>
        </w:rPr>
        <w:t>телематических</w:t>
      </w:r>
      <w:proofErr w:type="spellEnd"/>
      <w:r w:rsidRPr="00B178C0">
        <w:rPr>
          <w:rFonts w:ascii="Times New Roman" w:hAnsi="Times New Roman" w:cs="Times New Roman"/>
        </w:rPr>
        <w:t xml:space="preserve">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w:t>
      </w:r>
      <w:proofErr w:type="spellStart"/>
      <w:r w:rsidRPr="00B178C0">
        <w:rPr>
          <w:rFonts w:ascii="Times New Roman" w:hAnsi="Times New Roman" w:cs="Times New Roman"/>
        </w:rPr>
        <w:t>телематических</w:t>
      </w:r>
      <w:proofErr w:type="spellEnd"/>
      <w:r w:rsidRPr="00B178C0">
        <w:rPr>
          <w:rFonts w:ascii="Times New Roman" w:hAnsi="Times New Roman" w:cs="Times New Roman"/>
        </w:rPr>
        <w:t xml:space="preserve">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Default="00B178C0" w:rsidP="00B178C0">
      <w:pPr>
        <w:spacing w:line="360" w:lineRule="auto"/>
        <w:ind w:firstLine="709"/>
        <w:jc w:val="both"/>
        <w:rPr>
          <w:rFonts w:ascii="Times New Roman" w:hAnsi="Times New Roman" w:cs="Times New Roman"/>
        </w:rPr>
      </w:pPr>
    </w:p>
    <w:p w14:paraId="7978203D" w14:textId="77777777" w:rsidR="00A24329" w:rsidRPr="00B178C0" w:rsidRDefault="00A24329" w:rsidP="00B178C0">
      <w:pPr>
        <w:spacing w:line="360" w:lineRule="auto"/>
        <w:ind w:firstLine="709"/>
        <w:jc w:val="both"/>
        <w:rPr>
          <w:rFonts w:ascii="Times New Roman" w:hAnsi="Times New Roman" w:cs="Times New Roman"/>
        </w:rPr>
      </w:pPr>
    </w:p>
    <w:p w14:paraId="1079C37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lastRenderedPageBreak/>
        <w:t>Пользовательское соглашение</w:t>
      </w:r>
    </w:p>
    <w:p w14:paraId="2A4C77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14:paraId="455060E0"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056BF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Default="00B178C0" w:rsidP="00B178C0">
      <w:pPr>
        <w:spacing w:line="360" w:lineRule="auto"/>
        <w:ind w:firstLine="709"/>
        <w:jc w:val="both"/>
        <w:rPr>
          <w:rFonts w:ascii="Times New Roman" w:hAnsi="Times New Roman" w:cs="Times New Roman"/>
        </w:rPr>
      </w:pPr>
    </w:p>
    <w:p w14:paraId="31DBD4FE" w14:textId="77777777" w:rsidR="00A24329" w:rsidRPr="00B178C0" w:rsidRDefault="00A24329" w:rsidP="00B178C0">
      <w:pPr>
        <w:spacing w:line="360" w:lineRule="auto"/>
        <w:ind w:firstLine="709"/>
        <w:jc w:val="both"/>
        <w:rPr>
          <w:rFonts w:ascii="Times New Roman" w:hAnsi="Times New Roman" w:cs="Times New Roman"/>
        </w:rPr>
      </w:pPr>
    </w:p>
    <w:p w14:paraId="5986E27F"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14:paraId="26AC14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14:paraId="167EF5B5"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14:paraId="124C03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14:paraId="092197C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14:paraId="68C8985D"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lastRenderedPageBreak/>
        <w:t>Получение страхового свидетельства обязательного пенсионного страхования (СНИЛС);</w:t>
      </w:r>
    </w:p>
    <w:p w14:paraId="728A1747"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14:paraId="36ABE36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14:paraId="7B407DF9"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14:paraId="742DAE31"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14:paraId="17808E02"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Записаться на профессиональную ориентацию;</w:t>
      </w:r>
    </w:p>
    <w:p w14:paraId="39D48E1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14:paraId="2A5CA88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14:paraId="3FBA33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14:paraId="761D97F9"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14:paraId="685C28F6"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14:paraId="30A19560"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lastRenderedPageBreak/>
        <w:t>Также возможно получить ЕСИА можно сразу в ближайшем отделении МФЦ.</w:t>
      </w:r>
    </w:p>
    <w:p w14:paraId="1F72F9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2A8322E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Default="00B178C0" w:rsidP="00B178C0">
      <w:pPr>
        <w:spacing w:line="360" w:lineRule="auto"/>
        <w:ind w:firstLine="709"/>
        <w:jc w:val="both"/>
        <w:rPr>
          <w:rFonts w:ascii="Times New Roman" w:hAnsi="Times New Roman" w:cs="Times New Roman"/>
        </w:rPr>
      </w:pPr>
    </w:p>
    <w:p w14:paraId="00F8D781" w14:textId="77777777" w:rsidR="00A24329" w:rsidRPr="00B178C0" w:rsidRDefault="00A24329" w:rsidP="00B178C0">
      <w:pPr>
        <w:spacing w:line="360" w:lineRule="auto"/>
        <w:ind w:firstLine="709"/>
        <w:jc w:val="both"/>
        <w:rPr>
          <w:rFonts w:ascii="Times New Roman" w:hAnsi="Times New Roman" w:cs="Times New Roman"/>
        </w:rPr>
      </w:pPr>
    </w:p>
    <w:p w14:paraId="65702210"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14:paraId="19D7B47B" w14:textId="10543F0C"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Default="00D337C2" w:rsidP="00B178C0">
      <w:pPr>
        <w:spacing w:line="360" w:lineRule="auto"/>
        <w:ind w:firstLine="709"/>
        <w:jc w:val="both"/>
        <w:rPr>
          <w:rFonts w:ascii="Times New Roman" w:hAnsi="Times New Roman" w:cs="Times New Roman"/>
        </w:rPr>
      </w:pPr>
    </w:p>
    <w:p w14:paraId="6B555D10" w14:textId="77777777" w:rsidR="00D337C2" w:rsidRDefault="00D337C2" w:rsidP="00B178C0">
      <w:pPr>
        <w:spacing w:line="360" w:lineRule="auto"/>
        <w:ind w:firstLine="709"/>
        <w:jc w:val="both"/>
        <w:rPr>
          <w:rFonts w:ascii="Times New Roman" w:hAnsi="Times New Roman" w:cs="Times New Roman"/>
        </w:rPr>
      </w:pPr>
    </w:p>
    <w:p w14:paraId="44E025BA" w14:textId="77777777"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14:paraId="661425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14:paraId="690F69F7"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Первое – это порядок в программах и в той информации, которая на компьютере хранится.</w:t>
      </w:r>
    </w:p>
    <w:p w14:paraId="0F612976"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14:paraId="1D8049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14:paraId="5D9408C2"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14:paraId="334E78BE"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14:paraId="647AE46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14:paraId="5999BD14"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14:paraId="79F78AC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14:paraId="2894887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14:paraId="65449E8A"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14:paraId="7F0CCE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w:t>
      </w:r>
      <w:proofErr w:type="spellStart"/>
      <w:r w:rsidRPr="00B178C0">
        <w:rPr>
          <w:rFonts w:ascii="Times New Roman" w:hAnsi="Times New Roman" w:cs="Times New Roman"/>
        </w:rPr>
        <w:t>избежания</w:t>
      </w:r>
      <w:proofErr w:type="spellEnd"/>
      <w:r w:rsidRPr="00B178C0">
        <w:rPr>
          <w:rFonts w:ascii="Times New Roman" w:hAnsi="Times New Roman" w:cs="Times New Roman"/>
        </w:rPr>
        <w:t xml:space="preserve"> этого рекомендуется не браться за мышь и клавиатуру мокрыми, жирными или просто грязными руками.</w:t>
      </w:r>
    </w:p>
    <w:p w14:paraId="29542D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14:paraId="1D646D8A"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lastRenderedPageBreak/>
        <w:t>не держать в пыльном месте, около батареи или на солнце, что может быстро перевести к перегреву и запылению</w:t>
      </w:r>
    </w:p>
    <w:p w14:paraId="30CB0F84"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3559E4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Периодически необходимо проверять, какие платные услуги активированы на номере;</w:t>
      </w:r>
    </w:p>
    <w:p w14:paraId="160255C0"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14:paraId="72A07221"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proofErr w:type="spellStart"/>
      <w:r w:rsidRPr="00D337C2">
        <w:rPr>
          <w:rFonts w:ascii="Times New Roman" w:hAnsi="Times New Roman" w:cs="Times New Roman"/>
        </w:rPr>
        <w:t>Bluetooth</w:t>
      </w:r>
      <w:proofErr w:type="spellEnd"/>
      <w:r w:rsidRPr="00D337C2">
        <w:rPr>
          <w:rFonts w:ascii="Times New Roman" w:hAnsi="Times New Roman" w:cs="Times New Roman"/>
        </w:rPr>
        <w:t xml:space="preserve"> должен быть выключен, когда им не пользуются, а его отключение необходимо также периодически проверять.</w:t>
      </w:r>
    </w:p>
    <w:p w14:paraId="1047427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67F2C056" w:rsidR="00B178C0" w:rsidRDefault="00B178C0" w:rsidP="009E5668">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(брандмауэр в </w:t>
      </w:r>
      <w:proofErr w:type="spellStart"/>
      <w:r w:rsidRPr="00B178C0">
        <w:rPr>
          <w:rFonts w:ascii="Times New Roman" w:hAnsi="Times New Roman" w:cs="Times New Roman"/>
        </w:rPr>
        <w:t>Windows</w:t>
      </w:r>
      <w:proofErr w:type="spellEnd"/>
      <w:r w:rsidRPr="00B178C0">
        <w:rPr>
          <w:rFonts w:ascii="Times New Roman" w:hAnsi="Times New Roman" w:cs="Times New Roman"/>
        </w:rPr>
        <w:t xml:space="preserve">), который представляет собой межсетевой экран, проверяющий данные, которые обменивает компьютер и </w:t>
      </w:r>
      <w:r w:rsidR="009E5668">
        <w:rPr>
          <w:rFonts w:ascii="Times New Roman" w:hAnsi="Times New Roman" w:cs="Times New Roman"/>
        </w:rPr>
        <w:t xml:space="preserve">подключенная сеть, например, локальная или сеть «Интернет» </w:t>
      </w:r>
      <w:r w:rsidRPr="00B178C0">
        <w:rPr>
          <w:rFonts w:ascii="Times New Roman" w:hAnsi="Times New Roman" w:cs="Times New Roman"/>
        </w:rPr>
        <w:t xml:space="preserve">. При выявлении опасных соединений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блокирует данное соединение.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дополнительно защищает операционную систему от вирусов. Рекомендуется включить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на все виды сетей: доменных, частных и общественных.</w:t>
      </w:r>
    </w:p>
    <w:p w14:paraId="706AA57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w:t>
      </w:r>
      <w:proofErr w:type="spellStart"/>
      <w:r w:rsidRPr="00B178C0">
        <w:rPr>
          <w:rFonts w:ascii="Times New Roman" w:hAnsi="Times New Roman" w:cs="Times New Roman"/>
        </w:rPr>
        <w:t>флеш</w:t>
      </w:r>
      <w:proofErr w:type="spellEnd"/>
      <w:r w:rsidRPr="00B178C0">
        <w:rPr>
          <w:rFonts w:ascii="Times New Roman" w:hAnsi="Times New Roman" w:cs="Times New Roman"/>
        </w:rPr>
        <w:t>-накопители,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14:paraId="6BDD3A8D"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14:paraId="211C2E6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14:paraId="512D16EF"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14:paraId="25C567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Часто при посещении различных сайтов можно увидеть «Наш сайт использует файлы </w:t>
      </w:r>
      <w:proofErr w:type="spellStart"/>
      <w:r w:rsidRPr="00B178C0">
        <w:rPr>
          <w:rFonts w:ascii="Times New Roman" w:hAnsi="Times New Roman" w:cs="Times New Roman"/>
        </w:rPr>
        <w:t>cookie</w:t>
      </w:r>
      <w:proofErr w:type="spellEnd"/>
      <w:r w:rsidRPr="00B178C0">
        <w:rPr>
          <w:rFonts w:ascii="Times New Roman" w:hAnsi="Times New Roman" w:cs="Times New Roman"/>
        </w:rPr>
        <w:t>».</w:t>
      </w:r>
    </w:p>
    <w:p w14:paraId="688E1A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w:t>
      </w:r>
      <w:proofErr w:type="spellStart"/>
      <w:r w:rsidRPr="00B178C0">
        <w:rPr>
          <w:rFonts w:ascii="Times New Roman" w:hAnsi="Times New Roman" w:cs="Times New Roman"/>
        </w:rPr>
        <w:t>cookie</w:t>
      </w:r>
      <w:proofErr w:type="spellEnd"/>
      <w:r w:rsidRPr="00B178C0">
        <w:rPr>
          <w:rFonts w:ascii="Times New Roman" w:hAnsi="Times New Roman" w:cs="Times New Roman"/>
        </w:rPr>
        <w:t>)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Браузер при обращении к сайту пересылает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Существуют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от сторонних сайтов, присылаемые тогда, когда на текущем сайте находятся ссылки на другие ресурсы (например, в виде кнопок «понравилось»). Такие сторонние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могут использоваться рекламодателями. Сами по себе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безопасны, но могут служить источником информации о пользователе.</w:t>
      </w:r>
    </w:p>
    <w:p w14:paraId="3FBFEF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Большинство браузеров позволяет отключать </w:t>
      </w:r>
      <w:proofErr w:type="spellStart"/>
      <w:r w:rsidRPr="00B178C0">
        <w:rPr>
          <w:rFonts w:ascii="Times New Roman" w:hAnsi="Times New Roman" w:cs="Times New Roman"/>
        </w:rPr>
        <w:t>куки</w:t>
      </w:r>
      <w:proofErr w:type="spellEnd"/>
      <w:r w:rsidRPr="00B178C0">
        <w:rPr>
          <w:rFonts w:ascii="Times New Roman" w:hAnsi="Times New Roman" w:cs="Times New Roman"/>
        </w:rPr>
        <w:t>, однако, изначально они включены.</w:t>
      </w:r>
    </w:p>
    <w:p w14:paraId="4154A50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Настройки браузеров имеют разные период хранения </w:t>
      </w:r>
      <w:proofErr w:type="spellStart"/>
      <w:r w:rsidRPr="00B178C0">
        <w:rPr>
          <w:rFonts w:ascii="Times New Roman" w:hAnsi="Times New Roman" w:cs="Times New Roman"/>
        </w:rPr>
        <w:t>куки</w:t>
      </w:r>
      <w:proofErr w:type="spellEnd"/>
      <w:r w:rsidRPr="00B178C0">
        <w:rPr>
          <w:rFonts w:ascii="Times New Roman" w:hAnsi="Times New Roman" w:cs="Times New Roman"/>
        </w:rPr>
        <w:t>:</w:t>
      </w:r>
    </w:p>
    <w:p w14:paraId="674C8E21"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14:paraId="7EF580D8"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закрытия браузера.</w:t>
      </w:r>
    </w:p>
    <w:p w14:paraId="2B5CDE26"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lastRenderedPageBreak/>
        <w:t xml:space="preserve">каждый раз, когда сайт будет присылать </w:t>
      </w:r>
      <w:proofErr w:type="spellStart"/>
      <w:r w:rsidRPr="00D337C2">
        <w:rPr>
          <w:rFonts w:ascii="Times New Roman" w:hAnsi="Times New Roman" w:cs="Times New Roman"/>
        </w:rPr>
        <w:t>куки</w:t>
      </w:r>
      <w:proofErr w:type="spellEnd"/>
      <w:r w:rsidRPr="00D337C2">
        <w:rPr>
          <w:rFonts w:ascii="Times New Roman" w:hAnsi="Times New Roman" w:cs="Times New Roman"/>
        </w:rPr>
        <w:t>, браузер будет спрашивать, сохранять ли их.</w:t>
      </w:r>
    </w:p>
    <w:p w14:paraId="24C31F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Можно полностью запретить принимать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14:paraId="2CE1AFDB"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 xml:space="preserve">Нежелательные расширения, которые представляют собой программы, открывающие различные рекламные блоки или использующие для организации </w:t>
      </w:r>
      <w:proofErr w:type="spellStart"/>
      <w:r w:rsidRPr="00D337C2">
        <w:rPr>
          <w:rFonts w:ascii="Times New Roman" w:hAnsi="Times New Roman" w:cs="Times New Roman"/>
        </w:rPr>
        <w:t>фишинга</w:t>
      </w:r>
      <w:proofErr w:type="spellEnd"/>
      <w:r w:rsidRPr="00D337C2">
        <w:rPr>
          <w:rFonts w:ascii="Times New Roman" w:hAnsi="Times New Roman" w:cs="Times New Roman"/>
        </w:rPr>
        <w:t>. Для борьбы с ними необходимо скачивать и устанавливать расширения только из официальных магазинов приложений браузеров;</w:t>
      </w:r>
    </w:p>
    <w:p w14:paraId="69243242"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 xml:space="preserve">Вредоносный код, используемый в интерпретаторах </w:t>
      </w:r>
      <w:proofErr w:type="spellStart"/>
      <w:r w:rsidRPr="00D337C2">
        <w:rPr>
          <w:rFonts w:ascii="Times New Roman" w:hAnsi="Times New Roman" w:cs="Times New Roman"/>
        </w:rPr>
        <w:t>JavaScript</w:t>
      </w:r>
      <w:proofErr w:type="spellEnd"/>
      <w:r w:rsidRPr="00D337C2">
        <w:rPr>
          <w:rFonts w:ascii="Times New Roman" w:hAnsi="Times New Roman" w:cs="Times New Roman"/>
        </w:rPr>
        <w:t xml:space="preserve"> и </w:t>
      </w:r>
      <w:proofErr w:type="spellStart"/>
      <w:r w:rsidRPr="00D337C2">
        <w:rPr>
          <w:rFonts w:ascii="Times New Roman" w:hAnsi="Times New Roman" w:cs="Times New Roman"/>
        </w:rPr>
        <w:t>Java</w:t>
      </w:r>
      <w:proofErr w:type="spellEnd"/>
      <w:r w:rsidRPr="00D337C2">
        <w:rPr>
          <w:rFonts w:ascii="Times New Roman" w:hAnsi="Times New Roman" w:cs="Times New Roman"/>
        </w:rPr>
        <w:t xml:space="preserve">, а также плагинах для воспроизведения </w:t>
      </w:r>
      <w:proofErr w:type="spellStart"/>
      <w:r w:rsidRPr="00D337C2">
        <w:rPr>
          <w:rFonts w:ascii="Times New Roman" w:hAnsi="Times New Roman" w:cs="Times New Roman"/>
        </w:rPr>
        <w:t>Flash</w:t>
      </w:r>
      <w:proofErr w:type="spellEnd"/>
      <w:r w:rsidRPr="00D337C2">
        <w:rPr>
          <w:rFonts w:ascii="Times New Roman" w:hAnsi="Times New Roman" w:cs="Times New Roman"/>
        </w:rPr>
        <w:t xml:space="preserve"> и отображения PDF. Рекомендуется отключить их работу или отображение соответственно в браузере.</w:t>
      </w:r>
    </w:p>
    <w:p w14:paraId="2CA8F5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14:paraId="54696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Кратко остановимся на безопасности линий связи, а именно на беспроводной связи, которую мы привычно называем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69FE0031"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 это товарный знак альянса производителей техники, поддерживающего беспроводную связь нескольких стандартов.  Символ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устанавливается на оборудование, которое специально протестировано и гарантированно будет работать в сетях с другими устройствами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505A4A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Сети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нужно быть осторожным. При работе в сети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t>
      </w:r>
      <w:proofErr w:type="spellStart"/>
      <w:r w:rsidRPr="00B178C0">
        <w:rPr>
          <w:rFonts w:ascii="Times New Roman" w:hAnsi="Times New Roman" w:cs="Times New Roman"/>
        </w:rPr>
        <w:t>Wi</w:t>
      </w:r>
      <w:proofErr w:type="spellEnd"/>
      <w:r w:rsidRPr="00B178C0">
        <w:rPr>
          <w:rFonts w:ascii="Times New Roman" w:hAnsi="Times New Roman" w:cs="Times New Roman"/>
        </w:rPr>
        <w:t>-</w:t>
      </w:r>
      <w:proofErr w:type="spellStart"/>
      <w:r w:rsidRPr="00B178C0">
        <w:rPr>
          <w:rFonts w:ascii="Times New Roman" w:hAnsi="Times New Roman" w:cs="Times New Roman"/>
        </w:rPr>
        <w:t>Fi</w:t>
      </w:r>
      <w:proofErr w:type="spellEnd"/>
      <w:r w:rsidRPr="00B178C0">
        <w:rPr>
          <w:rFonts w:ascii="Times New Roman" w:hAnsi="Times New Roman" w:cs="Times New Roman"/>
        </w:rPr>
        <w:t>-сетей.</w:t>
      </w:r>
    </w:p>
    <w:p w14:paraId="323F58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Взлом сетей </w:t>
      </w:r>
      <w:proofErr w:type="spellStart"/>
      <w:r w:rsidRPr="00B178C0">
        <w:rPr>
          <w:rFonts w:ascii="Times New Roman" w:hAnsi="Times New Roman" w:cs="Times New Roman"/>
        </w:rPr>
        <w:t>Wi-Fi</w:t>
      </w:r>
      <w:proofErr w:type="spellEnd"/>
      <w:r w:rsidRPr="00B178C0">
        <w:rPr>
          <w:rFonts w:ascii="Times New Roman" w:hAnsi="Times New Roman" w:cs="Times New Roman"/>
        </w:rPr>
        <w:t>,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B178C0" w:rsidRDefault="00B178C0" w:rsidP="00B178C0">
      <w:pPr>
        <w:spacing w:line="360" w:lineRule="auto"/>
        <w:ind w:firstLine="709"/>
        <w:jc w:val="both"/>
        <w:rPr>
          <w:rFonts w:ascii="Times New Roman" w:hAnsi="Times New Roman" w:cs="Times New Roman"/>
        </w:rPr>
      </w:pPr>
    </w:p>
    <w:p w14:paraId="612914B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того чтобы обезопасить себя, достаточно соблюдать простые правила использования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в общественных местах:</w:t>
      </w:r>
    </w:p>
    <w:p w14:paraId="000BCB42"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Для начала нужно удостовериться, что есть подключение к официальной сети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заведения. Обычно такие сети имеют пароль или требуют авторизацию по номеру мобильного телефона.</w:t>
      </w:r>
    </w:p>
    <w:p w14:paraId="5F81473E" w14:textId="495A8526"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Желательно передавать свою личную информацию, в частности пароли доступа, логины и какие-то номера только при наличии знака безопасного соединения (</w:t>
      </w:r>
      <w:proofErr w:type="spellStart"/>
      <w:r w:rsidRPr="006A0D6A">
        <w:rPr>
          <w:rFonts w:ascii="Times New Roman" w:hAnsi="Times New Roman" w:cs="Times New Roman"/>
        </w:rPr>
        <w:t>https</w:t>
      </w:r>
      <w:proofErr w:type="spellEnd"/>
      <w:r w:rsidRPr="006A0D6A">
        <w:rPr>
          <w:rFonts w:ascii="Times New Roman" w:hAnsi="Times New Roman" w:cs="Times New Roman"/>
        </w:rPr>
        <w:t xml:space="preserve">) либо использование </w:t>
      </w:r>
      <w:r w:rsidR="008372AC" w:rsidRPr="006A0D6A">
        <w:rPr>
          <w:rFonts w:ascii="Times New Roman" w:hAnsi="Times New Roman" w:cs="Times New Roman"/>
        </w:rPr>
        <w:t>двухэтапн</w:t>
      </w:r>
      <w:r w:rsidR="008372AC">
        <w:rPr>
          <w:rFonts w:ascii="Times New Roman" w:hAnsi="Times New Roman" w:cs="Times New Roman"/>
        </w:rPr>
        <w:t>ой</w:t>
      </w:r>
      <w:r w:rsidR="008372AC" w:rsidRPr="006A0D6A">
        <w:rPr>
          <w:rFonts w:ascii="Times New Roman" w:hAnsi="Times New Roman" w:cs="Times New Roman"/>
        </w:rPr>
        <w:t xml:space="preserve"> авторизаци</w:t>
      </w:r>
      <w:r w:rsidR="008372AC">
        <w:rPr>
          <w:rFonts w:ascii="Times New Roman" w:hAnsi="Times New Roman" w:cs="Times New Roman"/>
        </w:rPr>
        <w:t>и</w:t>
      </w:r>
      <w:r w:rsidRPr="006A0D6A">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14:paraId="7D96EC10"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При использовании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lastRenderedPageBreak/>
        <w:t xml:space="preserve">В мобильном телефоне необходимо отключить функцию «Подключение к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автоматически», которая не позволит автоматического подключения устройства к сетям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без согласия пользователя.</w:t>
      </w:r>
    </w:p>
    <w:p w14:paraId="55621B2A"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В домашней сети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необходимо использовать надежные пароли и регулярно менять пароль.</w:t>
      </w:r>
    </w:p>
    <w:p w14:paraId="2FB90F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6998254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пользовательских данных был реализован протокол HTTPS – это специальное защищенное соединение, а “s” на конце значит с английского </w:t>
      </w:r>
      <w:proofErr w:type="spellStart"/>
      <w:r w:rsidRPr="00B178C0">
        <w:rPr>
          <w:rFonts w:ascii="Times New Roman" w:hAnsi="Times New Roman" w:cs="Times New Roman"/>
        </w:rPr>
        <w:t>secure</w:t>
      </w:r>
      <w:proofErr w:type="spellEnd"/>
      <w:r w:rsidRPr="00B178C0">
        <w:rPr>
          <w:rFonts w:ascii="Times New Roman" w:hAnsi="Times New Roman" w:cs="Times New Roman"/>
        </w:rPr>
        <w:t xml:space="preserv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68BE668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14:paraId="6B7036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Default="00B178C0" w:rsidP="00B178C0">
      <w:pPr>
        <w:spacing w:line="360" w:lineRule="auto"/>
        <w:ind w:firstLine="709"/>
        <w:jc w:val="both"/>
        <w:rPr>
          <w:rFonts w:ascii="Times New Roman" w:hAnsi="Times New Roman" w:cs="Times New Roman"/>
        </w:rPr>
      </w:pPr>
    </w:p>
    <w:p w14:paraId="0068D13D" w14:textId="77777777" w:rsidR="00B178C0" w:rsidRPr="00B178C0" w:rsidRDefault="00B178C0" w:rsidP="00B178C0">
      <w:pPr>
        <w:spacing w:line="360" w:lineRule="auto"/>
        <w:ind w:firstLine="709"/>
        <w:jc w:val="both"/>
        <w:rPr>
          <w:rFonts w:ascii="Times New Roman" w:hAnsi="Times New Roman" w:cs="Times New Roman"/>
        </w:rPr>
      </w:pPr>
    </w:p>
    <w:p w14:paraId="502FCFF3" w14:textId="77777777"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14:paraId="55497F5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Пароль — условное слово или набор знаков, предназначенный для подтверждения личности или полномочий. Появилось от </w:t>
      </w:r>
      <w:proofErr w:type="spellStart"/>
      <w:r w:rsidRPr="00B178C0">
        <w:rPr>
          <w:rFonts w:ascii="Times New Roman" w:hAnsi="Times New Roman" w:cs="Times New Roman"/>
        </w:rPr>
        <w:t>фразцуского</w:t>
      </w:r>
      <w:proofErr w:type="spellEnd"/>
      <w:r w:rsidRPr="00B178C0">
        <w:rPr>
          <w:rFonts w:ascii="Times New Roman" w:hAnsi="Times New Roman" w:cs="Times New Roman"/>
        </w:rPr>
        <w:t xml:space="preserve"> слова «</w:t>
      </w:r>
      <w:proofErr w:type="spellStart"/>
      <w:r w:rsidRPr="00B178C0">
        <w:rPr>
          <w:rFonts w:ascii="Times New Roman" w:hAnsi="Times New Roman" w:cs="Times New Roman"/>
        </w:rPr>
        <w:t>Parole</w:t>
      </w:r>
      <w:proofErr w:type="spellEnd"/>
      <w:r w:rsidRPr="00B178C0">
        <w:rPr>
          <w:rFonts w:ascii="Times New Roman" w:hAnsi="Times New Roman" w:cs="Times New Roman"/>
        </w:rPr>
        <w:t>» — слово.</w:t>
      </w:r>
    </w:p>
    <w:p w14:paraId="7FA7CB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14:paraId="633FA092"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lastRenderedPageBreak/>
        <w:t xml:space="preserve">При заходе в операционные системы любых персональных устройств: компьютер, смартфон, планшет </w:t>
      </w:r>
      <w:proofErr w:type="spellStart"/>
      <w:r w:rsidRPr="006A0D6A">
        <w:rPr>
          <w:rFonts w:ascii="Times New Roman" w:hAnsi="Times New Roman" w:cs="Times New Roman"/>
        </w:rPr>
        <w:t>и.д</w:t>
      </w:r>
      <w:proofErr w:type="spellEnd"/>
      <w:r w:rsidRPr="006A0D6A">
        <w:rPr>
          <w:rFonts w:ascii="Times New Roman" w:hAnsi="Times New Roman" w:cs="Times New Roman"/>
        </w:rPr>
        <w:t>.</w:t>
      </w:r>
    </w:p>
    <w:p w14:paraId="1AFFE093"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14:paraId="65573194"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 xml:space="preserve">При заходе в </w:t>
      </w:r>
      <w:proofErr w:type="spellStart"/>
      <w:r w:rsidRPr="006A0D6A">
        <w:rPr>
          <w:rFonts w:ascii="Times New Roman" w:hAnsi="Times New Roman" w:cs="Times New Roman"/>
        </w:rPr>
        <w:t>профайл</w:t>
      </w:r>
      <w:proofErr w:type="spellEnd"/>
      <w:r w:rsidRPr="006A0D6A">
        <w:rPr>
          <w:rFonts w:ascii="Times New Roman" w:hAnsi="Times New Roman" w:cs="Times New Roman"/>
        </w:rPr>
        <w:t xml:space="preserve"> сайтов, сервисов и приложений;</w:t>
      </w:r>
    </w:p>
    <w:p w14:paraId="5D15F439"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14:paraId="2E4719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w:t>
      </w:r>
      <w:proofErr w:type="spellStart"/>
      <w:r w:rsidRPr="00B178C0">
        <w:rPr>
          <w:rFonts w:ascii="Times New Roman" w:hAnsi="Times New Roman" w:cs="Times New Roman"/>
        </w:rPr>
        <w:t>marina</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begemot</w:t>
      </w:r>
      <w:proofErr w:type="spellEnd"/>
      <w:r w:rsidRPr="00B178C0">
        <w:rPr>
          <w:rFonts w:ascii="Times New Roman" w:hAnsi="Times New Roman" w:cs="Times New Roman"/>
        </w:rPr>
        <w:t>), а также предсказуемые сочетания букв (</w:t>
      </w:r>
      <w:proofErr w:type="spellStart"/>
      <w:r w:rsidRPr="00B178C0">
        <w:rPr>
          <w:rFonts w:ascii="Times New Roman" w:hAnsi="Times New Roman" w:cs="Times New Roman"/>
        </w:rPr>
        <w:t>qwerty</w:t>
      </w:r>
      <w:proofErr w:type="spellEnd"/>
      <w:r w:rsidRPr="00B178C0">
        <w:rPr>
          <w:rFonts w:ascii="Times New Roman" w:hAnsi="Times New Roman" w:cs="Times New Roman"/>
        </w:rPr>
        <w:t>,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14:paraId="47A5A6C3"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14:paraId="1C4621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14:paraId="496FBF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w:t>
      </w:r>
      <w:proofErr w:type="spellStart"/>
      <w:r w:rsidRPr="00B178C0">
        <w:rPr>
          <w:rFonts w:ascii="Times New Roman" w:hAnsi="Times New Roman" w:cs="Times New Roman"/>
        </w:rPr>
        <w:t>dbiytdsq</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gbhju</w:t>
      </w:r>
      <w:proofErr w:type="spellEnd"/>
      <w:r w:rsidRPr="00B178C0">
        <w:rPr>
          <w:rFonts w:ascii="Times New Roman" w:hAnsi="Times New Roman" w:cs="Times New Roman"/>
        </w:rPr>
        <w:t>».</w:t>
      </w:r>
    </w:p>
    <w:p w14:paraId="5F0BC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Надежным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Специалисты также отмечают одноразовые пароли как один из самых безопасных методов защиты: финансовые сервисы, банки и другие сервисы предоставляют </w:t>
      </w:r>
      <w:r w:rsidRPr="00B178C0">
        <w:rPr>
          <w:rFonts w:ascii="Times New Roman" w:hAnsi="Times New Roman" w:cs="Times New Roman"/>
        </w:rPr>
        <w:lastRenderedPageBreak/>
        <w:t>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2CA05024" w14:textId="2A958606" w:rsidR="008372AC" w:rsidRDefault="008372AC" w:rsidP="00B178C0">
      <w:pPr>
        <w:spacing w:line="360" w:lineRule="auto"/>
        <w:ind w:firstLine="709"/>
        <w:jc w:val="both"/>
        <w:rPr>
          <w:rFonts w:ascii="Times New Roman" w:hAnsi="Times New Roman" w:cs="Times New Roman"/>
        </w:rPr>
      </w:pPr>
      <w:r>
        <w:rPr>
          <w:rFonts w:ascii="Times New Roman" w:hAnsi="Times New Roman" w:cs="Times New Roman"/>
        </w:rPr>
        <w:t>Объединяют две вышеуказанные технологии двухэтапная</w:t>
      </w:r>
      <w:r w:rsidRPr="006A0D6A">
        <w:rPr>
          <w:rFonts w:ascii="Times New Roman" w:hAnsi="Times New Roman" w:cs="Times New Roman"/>
        </w:rPr>
        <w:t xml:space="preserve"> авторизаци</w:t>
      </w:r>
      <w:r>
        <w:rPr>
          <w:rFonts w:ascii="Times New Roman" w:hAnsi="Times New Roman" w:cs="Times New Roman"/>
        </w:rPr>
        <w:t>я, представляющая собой авторизацию в два этапа:</w:t>
      </w:r>
    </w:p>
    <w:p w14:paraId="41A854E7" w14:textId="3E1A3D6C" w:rsid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Введение установленного пользователем пароля;</w:t>
      </w:r>
    </w:p>
    <w:p w14:paraId="7D2419C5" w14:textId="0163121F" w:rsidR="008372AC" w:rsidRP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14:paraId="0DA7379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14:paraId="630B8C8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14:paraId="4D1A91CC"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14:paraId="0F5823E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 xml:space="preserve">в браузере отключить </w:t>
      </w:r>
      <w:proofErr w:type="spellStart"/>
      <w:r w:rsidRPr="006A0D6A">
        <w:rPr>
          <w:rFonts w:ascii="Times New Roman" w:hAnsi="Times New Roman" w:cs="Times New Roman"/>
        </w:rPr>
        <w:t>автоподстановку</w:t>
      </w:r>
      <w:proofErr w:type="spellEnd"/>
      <w:r w:rsidRPr="006A0D6A">
        <w:rPr>
          <w:rFonts w:ascii="Times New Roman" w:hAnsi="Times New Roman" w:cs="Times New Roman"/>
        </w:rPr>
        <w:t xml:space="preserve"> и сохранение паролей;</w:t>
      </w:r>
    </w:p>
    <w:p w14:paraId="4365A111"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 xml:space="preserve">не передавать учетные данные (логины и пароли) по незащищенным каналам связи, которыми являются открытые и общедоступные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сети.</w:t>
      </w:r>
    </w:p>
    <w:p w14:paraId="4C324DF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14:paraId="40E545F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7F58BB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Default="00B178C0" w:rsidP="00B178C0">
      <w:pPr>
        <w:spacing w:line="360" w:lineRule="auto"/>
        <w:ind w:firstLine="709"/>
        <w:jc w:val="both"/>
        <w:rPr>
          <w:rFonts w:ascii="Times New Roman" w:hAnsi="Times New Roman" w:cs="Times New Roman"/>
        </w:rPr>
      </w:pPr>
    </w:p>
    <w:p w14:paraId="4F1A91AF" w14:textId="77777777" w:rsidR="006A0D6A" w:rsidRPr="00B178C0" w:rsidRDefault="006A0D6A" w:rsidP="00B178C0">
      <w:pPr>
        <w:spacing w:line="360" w:lineRule="auto"/>
        <w:ind w:firstLine="709"/>
        <w:jc w:val="both"/>
        <w:rPr>
          <w:rFonts w:ascii="Times New Roman" w:hAnsi="Times New Roman" w:cs="Times New Roman"/>
        </w:rPr>
      </w:pPr>
    </w:p>
    <w:p w14:paraId="4953C0A3" w14:textId="77777777"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14:paraId="2D1213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4C65BE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76419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w:t>
      </w:r>
      <w:proofErr w:type="spellStart"/>
      <w:r w:rsidRPr="00B178C0">
        <w:rPr>
          <w:rFonts w:ascii="Times New Roman" w:hAnsi="Times New Roman" w:cs="Times New Roman"/>
        </w:rPr>
        <w:t>светопроемам</w:t>
      </w:r>
      <w:proofErr w:type="spellEnd"/>
      <w:r w:rsidRPr="00B178C0">
        <w:rPr>
          <w:rFonts w:ascii="Times New Roman" w:hAnsi="Times New Roman" w:cs="Times New Roman"/>
        </w:rPr>
        <w:t xml:space="preserve"> располагают так, чтобы естественный свет падал сбоку, преимущественно слева.</w:t>
      </w:r>
    </w:p>
    <w:p w14:paraId="4C71B7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w:t>
      </w:r>
      <w:r w:rsidRPr="00B178C0">
        <w:rPr>
          <w:rFonts w:ascii="Times New Roman" w:hAnsi="Times New Roman" w:cs="Times New Roman"/>
        </w:rPr>
        <w:lastRenderedPageBreak/>
        <w:t xml:space="preserve">солнечного света, что способствует более равномерному освещению помещения. Это позволяет решить проблему засветки и </w:t>
      </w:r>
      <w:proofErr w:type="spellStart"/>
      <w:r w:rsidRPr="00B178C0">
        <w:rPr>
          <w:rFonts w:ascii="Times New Roman" w:hAnsi="Times New Roman" w:cs="Times New Roman"/>
        </w:rPr>
        <w:t>бликования</w:t>
      </w:r>
      <w:proofErr w:type="spellEnd"/>
      <w:r w:rsidRPr="00B178C0">
        <w:rPr>
          <w:rFonts w:ascii="Times New Roman" w:hAnsi="Times New Roman" w:cs="Times New Roman"/>
        </w:rPr>
        <w:t xml:space="preserve"> экранов дисплея, а также перегрева помещения. Оконные проемы в помещениях, где используются ПК, должны быть оборудованы </w:t>
      </w:r>
      <w:proofErr w:type="spellStart"/>
      <w:r w:rsidRPr="00B178C0">
        <w:rPr>
          <w:rFonts w:ascii="Times New Roman" w:hAnsi="Times New Roman" w:cs="Times New Roman"/>
        </w:rPr>
        <w:t>светорегулируемыми</w:t>
      </w:r>
      <w:proofErr w:type="spellEnd"/>
      <w:r w:rsidRPr="00B178C0">
        <w:rPr>
          <w:rFonts w:ascii="Times New Roman" w:hAnsi="Times New Roman" w:cs="Times New Roman"/>
        </w:rPr>
        <w:t xml:space="preserve"> устройствами типа: жалюзи, занавесей, внешних козырьков.</w:t>
      </w:r>
    </w:p>
    <w:p w14:paraId="41A7332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14:paraId="70CCB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14:paraId="32E8A2C7"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14:paraId="21B97414"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lastRenderedPageBreak/>
        <w:t>клавиатуру лучше размещать на несколько сантиметров ниже уровня обычного письменного стола;</w:t>
      </w:r>
    </w:p>
    <w:p w14:paraId="62A6D730"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14:paraId="359A47EC"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14:paraId="7AC5E965"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14:paraId="1597BE88"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14:paraId="79751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Внеучебные</w:t>
      </w:r>
      <w:proofErr w:type="spellEnd"/>
      <w:r w:rsidRPr="00B178C0">
        <w:rPr>
          <w:rFonts w:ascii="Times New Roman" w:hAnsi="Times New Roman" w:cs="Times New Roman"/>
        </w:rPr>
        <w:t xml:space="preserve">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6432073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14:paraId="397FA9A4"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 xml:space="preserve">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w:t>
      </w:r>
      <w:proofErr w:type="spellStart"/>
      <w:r w:rsidRPr="006A0D6A">
        <w:rPr>
          <w:rFonts w:ascii="Times New Roman" w:hAnsi="Times New Roman" w:cs="Times New Roman"/>
        </w:rPr>
        <w:t>физкультпаузы</w:t>
      </w:r>
      <w:proofErr w:type="spellEnd"/>
      <w:r w:rsidRPr="006A0D6A">
        <w:rPr>
          <w:rFonts w:ascii="Times New Roman" w:hAnsi="Times New Roman" w:cs="Times New Roman"/>
        </w:rPr>
        <w:t>.</w:t>
      </w:r>
    </w:p>
    <w:p w14:paraId="719BD6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0276BD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w:t>
      </w:r>
      <w:proofErr w:type="spellStart"/>
      <w:r w:rsidRPr="00B178C0">
        <w:rPr>
          <w:rFonts w:ascii="Times New Roman" w:hAnsi="Times New Roman" w:cs="Times New Roman"/>
        </w:rPr>
        <w:t>бликует</w:t>
      </w:r>
      <w:proofErr w:type="spellEnd"/>
      <w:r w:rsidRPr="00B178C0">
        <w:rPr>
          <w:rFonts w:ascii="Times New Roman" w:hAnsi="Times New Roman" w:cs="Times New Roman"/>
        </w:rPr>
        <w:t>, что ухудшает условия рассматривания размещаемой на ней информации.</w:t>
      </w:r>
    </w:p>
    <w:p w14:paraId="1BFC7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w:t>
      </w:r>
      <w:proofErr w:type="spellStart"/>
      <w:r w:rsidRPr="00B178C0">
        <w:rPr>
          <w:rFonts w:ascii="Times New Roman" w:hAnsi="Times New Roman" w:cs="Times New Roman"/>
        </w:rPr>
        <w:t>бликование</w:t>
      </w:r>
      <w:proofErr w:type="spellEnd"/>
      <w:r w:rsidRPr="00B178C0">
        <w:rPr>
          <w:rFonts w:ascii="Times New Roman" w:hAnsi="Times New Roman" w:cs="Times New Roman"/>
        </w:rPr>
        <w:t>.</w:t>
      </w:r>
    </w:p>
    <w:p w14:paraId="4B3159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w:t>
      </w:r>
      <w:r w:rsidRPr="00B178C0">
        <w:rPr>
          <w:rFonts w:ascii="Times New Roman" w:hAnsi="Times New Roman" w:cs="Times New Roman"/>
        </w:rPr>
        <w:lastRenderedPageBreak/>
        <w:t>мощности на базовой станции. Однако детям, как правило, приобретают недорогие телефоны.</w:t>
      </w:r>
    </w:p>
    <w:p w14:paraId="56A99C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 xml:space="preserve">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w:t>
      </w:r>
      <w:r w:rsidRPr="006A0D6A">
        <w:rPr>
          <w:rFonts w:ascii="Times New Roman" w:hAnsi="Times New Roman" w:cs="Times New Roman"/>
        </w:rPr>
        <w:lastRenderedPageBreak/>
        <w:t>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14:paraId="0E156858"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14:paraId="6650C27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14:paraId="43407E6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14:paraId="1C3D4FD1"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14:paraId="772BD313"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14:paraId="674D6B0C"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14:paraId="2010A1F9"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14:paraId="3922958A"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14:paraId="7E10FB74"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14:paraId="0177FDF6"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14:paraId="592DF263"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lastRenderedPageBreak/>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Default="006A0D6A" w:rsidP="006A0D6A">
      <w:pPr>
        <w:spacing w:line="360" w:lineRule="auto"/>
        <w:jc w:val="both"/>
        <w:outlineLvl w:val="0"/>
        <w:rPr>
          <w:rFonts w:ascii="Times New Roman" w:hAnsi="Times New Roman" w:cs="Times New Roman"/>
        </w:rPr>
      </w:pPr>
    </w:p>
    <w:p w14:paraId="130D562D" w14:textId="77777777" w:rsidR="006A0D6A" w:rsidRDefault="006A0D6A" w:rsidP="006A0D6A">
      <w:pPr>
        <w:spacing w:line="360" w:lineRule="auto"/>
        <w:jc w:val="both"/>
        <w:outlineLvl w:val="0"/>
        <w:rPr>
          <w:rFonts w:ascii="Times New Roman" w:hAnsi="Times New Roman" w:cs="Times New Roman"/>
        </w:rPr>
      </w:pPr>
    </w:p>
    <w:p w14:paraId="01AFC99A" w14:textId="2D839EDD" w:rsidR="00B178C0" w:rsidRPr="006A0D6A" w:rsidRDefault="009E5668" w:rsidP="00506A8E">
      <w:pPr>
        <w:spacing w:line="360" w:lineRule="auto"/>
        <w:jc w:val="center"/>
        <w:outlineLvl w:val="0"/>
        <w:rPr>
          <w:rFonts w:ascii="Times New Roman" w:hAnsi="Times New Roman" w:cs="Times New Roman"/>
          <w:i/>
        </w:rPr>
      </w:pPr>
      <w:r w:rsidRPr="009E5668">
        <w:rPr>
          <w:rFonts w:ascii="Times New Roman" w:hAnsi="Times New Roman" w:cs="Times New Roman"/>
          <w:i/>
        </w:rPr>
        <w:t xml:space="preserve">Вредоносное </w:t>
      </w:r>
      <w:r w:rsidR="00B178C0" w:rsidRPr="006A0D6A">
        <w:rPr>
          <w:rFonts w:ascii="Times New Roman" w:hAnsi="Times New Roman" w:cs="Times New Roman"/>
          <w:i/>
        </w:rPr>
        <w:t>программное обеспечение</w:t>
      </w:r>
    </w:p>
    <w:p w14:paraId="4FD5D6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14:paraId="01DAA9AB"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295AC7F5" w:rsidR="00B178C0" w:rsidRPr="006A0D6A" w:rsidRDefault="009E5668" w:rsidP="006A0D6A">
      <w:pPr>
        <w:pStyle w:val="a3"/>
        <w:numPr>
          <w:ilvl w:val="0"/>
          <w:numId w:val="100"/>
        </w:numPr>
        <w:spacing w:line="360" w:lineRule="auto"/>
        <w:jc w:val="both"/>
        <w:rPr>
          <w:rFonts w:ascii="Times New Roman" w:hAnsi="Times New Roman" w:cs="Times New Roman"/>
        </w:rPr>
      </w:pPr>
      <w:proofErr w:type="spellStart"/>
      <w:r w:rsidRPr="009E5668">
        <w:rPr>
          <w:rFonts w:ascii="Times New Roman" w:hAnsi="Times New Roman" w:cs="Times New Roman"/>
        </w:rPr>
        <w:t>Бэкдор</w:t>
      </w:r>
      <w:proofErr w:type="spellEnd"/>
      <w:r w:rsidR="00B178C0" w:rsidRPr="006A0D6A">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14:paraId="2B0BD1F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14:paraId="70B4D3E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proofErr w:type="spellStart"/>
      <w:r w:rsidRPr="006A0D6A">
        <w:rPr>
          <w:rFonts w:ascii="Times New Roman" w:hAnsi="Times New Roman" w:cs="Times New Roman"/>
        </w:rPr>
        <w:t>Руткиты</w:t>
      </w:r>
      <w:proofErr w:type="spellEnd"/>
      <w:r w:rsidRPr="006A0D6A">
        <w:rPr>
          <w:rFonts w:ascii="Times New Roman" w:hAnsi="Times New Roman" w:cs="Times New Roman"/>
        </w:rPr>
        <w:t xml:space="preserve"> – это вирусы, которые маскируют свое присутствие в системе и могут   </w:t>
      </w:r>
      <w:proofErr w:type="spellStart"/>
      <w:r w:rsidRPr="006A0D6A">
        <w:rPr>
          <w:rFonts w:ascii="Times New Roman" w:hAnsi="Times New Roman" w:cs="Times New Roman"/>
        </w:rPr>
        <w:t>самовосстанавливаться</w:t>
      </w:r>
      <w:proofErr w:type="spellEnd"/>
      <w:r w:rsidRPr="006A0D6A">
        <w:rPr>
          <w:rFonts w:ascii="Times New Roman" w:hAnsi="Times New Roman" w:cs="Times New Roman"/>
        </w:rPr>
        <w:t xml:space="preserve"> или заражать компьютер при определенных условиях, например, если на компьютере работает администратор.</w:t>
      </w:r>
    </w:p>
    <w:p w14:paraId="6433096E"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lastRenderedPageBreak/>
        <w:t>Загрузочные вирусы – это вирусы, поражающие загрузочные сектора дисков.</w:t>
      </w:r>
    </w:p>
    <w:p w14:paraId="14FDB52D"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14:paraId="641C4E9F"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14:paraId="1BF6B0F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 xml:space="preserve">открытие файлов на съемных носителях (компакт-диски, </w:t>
      </w:r>
      <w:proofErr w:type="spellStart"/>
      <w:r w:rsidRPr="006A0D6A">
        <w:rPr>
          <w:rFonts w:ascii="Times New Roman" w:hAnsi="Times New Roman" w:cs="Times New Roman"/>
        </w:rPr>
        <w:t>флешки</w:t>
      </w:r>
      <w:proofErr w:type="spellEnd"/>
      <w:r w:rsidRPr="006A0D6A">
        <w:rPr>
          <w:rFonts w:ascii="Times New Roman" w:hAnsi="Times New Roman" w:cs="Times New Roman"/>
        </w:rPr>
        <w:t xml:space="preserve"> и т.д.)</w:t>
      </w:r>
    </w:p>
    <w:p w14:paraId="5AC4CFD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14:paraId="4690E828"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14:paraId="40271030"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14:paraId="35A4CA1E" w14:textId="77777777" w:rsidR="00B178C0" w:rsidRPr="00B178C0" w:rsidRDefault="00B178C0" w:rsidP="00B178C0">
      <w:pPr>
        <w:spacing w:line="360" w:lineRule="auto"/>
        <w:ind w:firstLine="709"/>
        <w:jc w:val="both"/>
        <w:rPr>
          <w:rFonts w:ascii="Times New Roman" w:hAnsi="Times New Roman" w:cs="Times New Roman"/>
        </w:rPr>
      </w:pPr>
    </w:p>
    <w:p w14:paraId="0DEAC2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14:paraId="022469AA"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14:paraId="49F63D8E"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14:paraId="06A43D2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14:paraId="65CB5729"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14:paraId="44DBB71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14:paraId="3C0C604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14:paraId="41D632A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14:paraId="5160EBC1"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lastRenderedPageBreak/>
        <w:t>Замедление работы устройства или некоторых программ;</w:t>
      </w:r>
    </w:p>
    <w:p w14:paraId="0E413DD5"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14:paraId="77EDCB6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14:paraId="78A0082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14:paraId="2E6597C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14:paraId="0A7BD45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14:paraId="4B8E6998"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14:paraId="3175D17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14:paraId="0FF0EB7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w:t>
      </w:r>
      <w:proofErr w:type="spellStart"/>
      <w:r w:rsidRPr="00B178C0">
        <w:rPr>
          <w:rFonts w:ascii="Times New Roman" w:hAnsi="Times New Roman" w:cs="Times New Roman"/>
        </w:rPr>
        <w:t>энциклопеции</w:t>
      </w:r>
      <w:proofErr w:type="spellEnd"/>
      <w:r w:rsidRPr="00B178C0">
        <w:rPr>
          <w:rFonts w:ascii="Times New Roman" w:hAnsi="Times New Roman" w:cs="Times New Roman"/>
        </w:rPr>
        <w:t xml:space="preserve">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14:paraId="0EC10EA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14:paraId="1F5CA731"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Также антивирусные программы позволяют перед открытием проверять на наличие вирусов все вставленные в компьютер внешние носители, например, </w:t>
      </w:r>
      <w:proofErr w:type="spellStart"/>
      <w:r w:rsidRPr="00B178C0">
        <w:rPr>
          <w:rFonts w:ascii="Times New Roman" w:hAnsi="Times New Roman" w:cs="Times New Roman"/>
        </w:rPr>
        <w:t>флешки</w:t>
      </w:r>
      <w:proofErr w:type="spellEnd"/>
      <w:r w:rsidRPr="00B178C0">
        <w:rPr>
          <w:rFonts w:ascii="Times New Roman" w:hAnsi="Times New Roman" w:cs="Times New Roman"/>
        </w:rPr>
        <w:t xml:space="preserve"> или диски.</w:t>
      </w:r>
    </w:p>
    <w:p w14:paraId="09569C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14:paraId="3136B6A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подключать к своему компьютеру непроверенные съемные носители.</w:t>
      </w:r>
    </w:p>
    <w:p w14:paraId="7FEC7E1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14:paraId="2EADC1B9"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14:paraId="5AEDA4C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14:paraId="2D1E9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Default="00B178C0" w:rsidP="00B178C0">
      <w:pPr>
        <w:spacing w:line="360" w:lineRule="auto"/>
        <w:ind w:firstLine="709"/>
        <w:jc w:val="both"/>
        <w:rPr>
          <w:rFonts w:ascii="Times New Roman" w:hAnsi="Times New Roman" w:cs="Times New Roman"/>
        </w:rPr>
      </w:pPr>
    </w:p>
    <w:p w14:paraId="1F93FFED" w14:textId="77777777" w:rsidR="006A0D6A" w:rsidRPr="00B178C0" w:rsidRDefault="006A0D6A" w:rsidP="00B178C0">
      <w:pPr>
        <w:spacing w:line="360" w:lineRule="auto"/>
        <w:ind w:firstLine="709"/>
        <w:jc w:val="both"/>
        <w:rPr>
          <w:rFonts w:ascii="Times New Roman" w:hAnsi="Times New Roman" w:cs="Times New Roman"/>
        </w:rPr>
      </w:pPr>
    </w:p>
    <w:p w14:paraId="0BCDF64D" w14:textId="77777777"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14:paraId="776E9B38" w14:textId="0D27976E"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Default="006A0D6A" w:rsidP="00B178C0">
      <w:pPr>
        <w:spacing w:line="360" w:lineRule="auto"/>
        <w:ind w:firstLine="709"/>
        <w:jc w:val="both"/>
        <w:rPr>
          <w:rFonts w:ascii="Times New Roman" w:hAnsi="Times New Roman" w:cs="Times New Roman"/>
        </w:rPr>
      </w:pPr>
    </w:p>
    <w:p w14:paraId="336A4392" w14:textId="77777777" w:rsidR="006A0D6A" w:rsidRDefault="006A0D6A" w:rsidP="00B178C0">
      <w:pPr>
        <w:spacing w:line="360" w:lineRule="auto"/>
        <w:ind w:firstLine="709"/>
        <w:jc w:val="both"/>
        <w:rPr>
          <w:rFonts w:ascii="Times New Roman" w:hAnsi="Times New Roman" w:cs="Times New Roman"/>
        </w:rPr>
      </w:pPr>
    </w:p>
    <w:p w14:paraId="0EAF0C1D"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14:paraId="6C70605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Цифровая репутация - это негативная или позитивная информация в сети «Интернет» о пользователе.</w:t>
      </w:r>
    </w:p>
    <w:p w14:paraId="300F3D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53B2A6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w:t>
      </w:r>
      <w:r w:rsidRPr="006A0D6A">
        <w:rPr>
          <w:rFonts w:ascii="Times New Roman" w:hAnsi="Times New Roman" w:cs="Times New Roman"/>
        </w:rPr>
        <w:lastRenderedPageBreak/>
        <w:t>несоответствия описания кандидата результатам, работодатели отказывают в работе.</w:t>
      </w:r>
    </w:p>
    <w:p w14:paraId="6A19CB5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14:paraId="4986271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14:paraId="3A962D64"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14:paraId="2E582A3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14:paraId="07589ED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14:paraId="2D84120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Кроме этого, публикуя фотографии или другие </w:t>
      </w:r>
      <w:proofErr w:type="spellStart"/>
      <w:r w:rsidRPr="00B178C0">
        <w:rPr>
          <w:rFonts w:ascii="Times New Roman" w:hAnsi="Times New Roman" w:cs="Times New Roman"/>
        </w:rPr>
        <w:t>медиафайлы</w:t>
      </w:r>
      <w:proofErr w:type="spellEnd"/>
      <w:r w:rsidRPr="00B178C0">
        <w:rPr>
          <w:rFonts w:ascii="Times New Roman" w:hAnsi="Times New Roman" w:cs="Times New Roman"/>
        </w:rPr>
        <w:t>,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Необходимо помнить, что действия и слова пользователя в интернете могут повлечь за собой критику как обычных пользователей, так и </w:t>
      </w:r>
      <w:proofErr w:type="spellStart"/>
      <w:r w:rsidRPr="00B178C0">
        <w:rPr>
          <w:rFonts w:ascii="Times New Roman" w:hAnsi="Times New Roman" w:cs="Times New Roman"/>
        </w:rPr>
        <w:t>киберхулиганов</w:t>
      </w:r>
      <w:proofErr w:type="spellEnd"/>
      <w:r w:rsidRPr="00B178C0">
        <w:rPr>
          <w:rFonts w:ascii="Times New Roman" w:hAnsi="Times New Roman" w:cs="Times New Roman"/>
        </w:rPr>
        <w:t>.</w:t>
      </w:r>
    </w:p>
    <w:p w14:paraId="5785B3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своей информации в социальных сетях пользователи могут самостоятельно настроить свои настройки приватности, например, ограничив доступ к </w:t>
      </w:r>
      <w:r w:rsidRPr="00B178C0">
        <w:rPr>
          <w:rFonts w:ascii="Times New Roman" w:hAnsi="Times New Roman" w:cs="Times New Roman"/>
        </w:rPr>
        <w:lastRenderedPageBreak/>
        <w:t>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14:paraId="7769B31B"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 xml:space="preserve">Установить в настройках профиля ограничения на просмотр </w:t>
      </w:r>
      <w:proofErr w:type="spellStart"/>
      <w:r w:rsidRPr="006A0D6A">
        <w:rPr>
          <w:rFonts w:ascii="Times New Roman" w:hAnsi="Times New Roman" w:cs="Times New Roman"/>
        </w:rPr>
        <w:t>профайла</w:t>
      </w:r>
      <w:proofErr w:type="spellEnd"/>
      <w:r w:rsidRPr="006A0D6A">
        <w:rPr>
          <w:rFonts w:ascii="Times New Roman" w:hAnsi="Times New Roman" w:cs="Times New Roman"/>
        </w:rPr>
        <w:t xml:space="preserve"> и его содержимого;</w:t>
      </w:r>
    </w:p>
    <w:p w14:paraId="511F80C5"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14:paraId="409BD9F0" w14:textId="77777777" w:rsidR="00B178C0" w:rsidRDefault="00B178C0" w:rsidP="00B178C0">
      <w:pPr>
        <w:spacing w:line="360" w:lineRule="auto"/>
        <w:ind w:firstLine="709"/>
        <w:jc w:val="both"/>
        <w:rPr>
          <w:rFonts w:ascii="Times New Roman" w:hAnsi="Times New Roman" w:cs="Times New Roman"/>
        </w:rPr>
      </w:pPr>
    </w:p>
    <w:p w14:paraId="360493E5" w14:textId="77777777" w:rsidR="006A0D6A" w:rsidRPr="00B178C0" w:rsidRDefault="006A0D6A" w:rsidP="00B178C0">
      <w:pPr>
        <w:spacing w:line="360" w:lineRule="auto"/>
        <w:ind w:firstLine="709"/>
        <w:jc w:val="both"/>
        <w:rPr>
          <w:rFonts w:ascii="Times New Roman" w:hAnsi="Times New Roman" w:cs="Times New Roman"/>
        </w:rPr>
      </w:pPr>
    </w:p>
    <w:p w14:paraId="68AA8B8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 xml:space="preserve">Сетевой этикет. </w:t>
      </w:r>
      <w:proofErr w:type="spellStart"/>
      <w:r w:rsidRPr="006A0D6A">
        <w:rPr>
          <w:rFonts w:ascii="Times New Roman" w:hAnsi="Times New Roman" w:cs="Times New Roman"/>
          <w:i/>
        </w:rPr>
        <w:t>Кибербуллинг</w:t>
      </w:r>
      <w:proofErr w:type="spellEnd"/>
    </w:p>
    <w:p w14:paraId="71B6F9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14:paraId="139B20A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11BF1D56"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lastRenderedPageBreak/>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14:paraId="6A43B9CC"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14:paraId="433BB27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14:paraId="643AFDAF"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14:paraId="46231D15"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14:paraId="4C1F87C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быть лаконичным.</w:t>
      </w:r>
    </w:p>
    <w:p w14:paraId="70A956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или виртуальное издевательство.</w:t>
      </w:r>
    </w:p>
    <w:p w14:paraId="2B6592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Английское слово </w:t>
      </w:r>
      <w:proofErr w:type="spellStart"/>
      <w:r w:rsidRPr="00B178C0">
        <w:rPr>
          <w:rFonts w:ascii="Times New Roman" w:hAnsi="Times New Roman" w:cs="Times New Roman"/>
        </w:rPr>
        <w:t>буллинг</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bullying</w:t>
      </w:r>
      <w:proofErr w:type="spellEnd"/>
      <w:r w:rsidRPr="00B178C0">
        <w:rPr>
          <w:rFonts w:ascii="Times New Roman" w:hAnsi="Times New Roman" w:cs="Times New Roman"/>
        </w:rPr>
        <w:t xml:space="preserve">, от </w:t>
      </w:r>
      <w:proofErr w:type="spellStart"/>
      <w:r w:rsidRPr="00B178C0">
        <w:rPr>
          <w:rFonts w:ascii="Times New Roman" w:hAnsi="Times New Roman" w:cs="Times New Roman"/>
        </w:rPr>
        <w:t>bully</w:t>
      </w:r>
      <w:proofErr w:type="spellEnd"/>
      <w:r w:rsidRPr="00B178C0">
        <w:rPr>
          <w:rFonts w:ascii="Times New Roman" w:hAnsi="Times New Roman" w:cs="Times New Roman"/>
        </w:rPr>
        <w:t xml:space="preserve">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Зачастую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Независимо от формы проявления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может причинить значительный вред жертве, а в крайних случаях привести к самым трагическим последствиям.</w:t>
      </w:r>
    </w:p>
    <w:p w14:paraId="2CBD12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Обычно выделяют следующие виды </w:t>
      </w:r>
      <w:proofErr w:type="spellStart"/>
      <w:r w:rsidRPr="00B178C0">
        <w:rPr>
          <w:rFonts w:ascii="Times New Roman" w:hAnsi="Times New Roman" w:cs="Times New Roman"/>
        </w:rPr>
        <w:t>кибербуллинга</w:t>
      </w:r>
      <w:proofErr w:type="spellEnd"/>
      <w:r w:rsidRPr="00B178C0">
        <w:rPr>
          <w:rFonts w:ascii="Times New Roman" w:hAnsi="Times New Roman" w:cs="Times New Roman"/>
        </w:rPr>
        <w:t>:</w:t>
      </w:r>
    </w:p>
    <w:p w14:paraId="6C6BDA50"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14:paraId="0E116432"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14:paraId="4C3D959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 xml:space="preserve">Чтобы противостоять </w:t>
      </w:r>
      <w:proofErr w:type="spellStart"/>
      <w:r w:rsidRPr="00B178C0">
        <w:rPr>
          <w:rFonts w:ascii="Times New Roman" w:hAnsi="Times New Roman" w:cs="Times New Roman"/>
        </w:rPr>
        <w:t>кибербуллингу</w:t>
      </w:r>
      <w:proofErr w:type="spellEnd"/>
      <w:r w:rsidRPr="00B178C0">
        <w:rPr>
          <w:rFonts w:ascii="Times New Roman" w:hAnsi="Times New Roman" w:cs="Times New Roman"/>
        </w:rPr>
        <w:t>, необходимо следовать ряду правил.</w:t>
      </w:r>
    </w:p>
    <w:p w14:paraId="17ADA1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6EA6E7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Неоднократно в практике имеются случаи, когда </w:t>
      </w:r>
      <w:proofErr w:type="spellStart"/>
      <w:r w:rsidRPr="00B178C0">
        <w:rPr>
          <w:rFonts w:ascii="Times New Roman" w:hAnsi="Times New Roman" w:cs="Times New Roman"/>
        </w:rPr>
        <w:t>киберхулиганы</w:t>
      </w:r>
      <w:proofErr w:type="spellEnd"/>
      <w:r w:rsidRPr="00B178C0">
        <w:rPr>
          <w:rFonts w:ascii="Times New Roman" w:hAnsi="Times New Roman" w:cs="Times New Roman"/>
        </w:rPr>
        <w:t xml:space="preserve">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w:t>
      </w:r>
      <w:proofErr w:type="spellStart"/>
      <w:r w:rsidRPr="00B178C0">
        <w:rPr>
          <w:rFonts w:ascii="Times New Roman" w:hAnsi="Times New Roman" w:cs="Times New Roman"/>
        </w:rPr>
        <w:t>киберхулиган</w:t>
      </w:r>
      <w:proofErr w:type="spellEnd"/>
      <w:r w:rsidRPr="00B178C0">
        <w:rPr>
          <w:rFonts w:ascii="Times New Roman" w:hAnsi="Times New Roman" w:cs="Times New Roman"/>
        </w:rPr>
        <w:t xml:space="preserve">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 xml:space="preserve">Следующим этапом является </w:t>
      </w:r>
      <w:proofErr w:type="spellStart"/>
      <w:r w:rsidRPr="00B178C0">
        <w:rPr>
          <w:rFonts w:ascii="Times New Roman" w:hAnsi="Times New Roman" w:cs="Times New Roman"/>
        </w:rPr>
        <w:t>бан</w:t>
      </w:r>
      <w:proofErr w:type="spellEnd"/>
      <w:r w:rsidRPr="00B178C0">
        <w:rPr>
          <w:rFonts w:ascii="Times New Roman" w:hAnsi="Times New Roman" w:cs="Times New Roman"/>
        </w:rPr>
        <w:t xml:space="preserve">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w:t>
      </w:r>
      <w:r w:rsidRPr="00B178C0">
        <w:rPr>
          <w:rFonts w:ascii="Times New Roman" w:hAnsi="Times New Roman" w:cs="Times New Roman"/>
        </w:rPr>
        <w:lastRenderedPageBreak/>
        <w:t>скопированной или сохраненной информацией фактов поступивших сообщений, в частности угроз.</w:t>
      </w:r>
    </w:p>
    <w:p w14:paraId="5F53C2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наличии угроз жизни и здоровью </w:t>
      </w:r>
      <w:proofErr w:type="spellStart"/>
      <w:r w:rsidRPr="00B178C0">
        <w:rPr>
          <w:rFonts w:ascii="Times New Roman" w:hAnsi="Times New Roman" w:cs="Times New Roman"/>
        </w:rPr>
        <w:t>кибербулинг</w:t>
      </w:r>
      <w:proofErr w:type="spellEnd"/>
      <w:r w:rsidRPr="00B178C0">
        <w:rPr>
          <w:rFonts w:ascii="Times New Roman" w:hAnsi="Times New Roman" w:cs="Times New Roman"/>
        </w:rPr>
        <w:t xml:space="preserve">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Если же пользователь стал свидетелем </w:t>
      </w:r>
      <w:proofErr w:type="spellStart"/>
      <w:r w:rsidRPr="00B178C0">
        <w:rPr>
          <w:rFonts w:ascii="Times New Roman" w:hAnsi="Times New Roman" w:cs="Times New Roman"/>
        </w:rPr>
        <w:t>кибербуллинга</w:t>
      </w:r>
      <w:proofErr w:type="spellEnd"/>
      <w:r w:rsidRPr="00B178C0">
        <w:rPr>
          <w:rFonts w:ascii="Times New Roman" w:hAnsi="Times New Roman" w:cs="Times New Roman"/>
        </w:rPr>
        <w:t>, то ему необходимо:</w:t>
      </w:r>
    </w:p>
    <w:p w14:paraId="2758E4B4"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14:paraId="184AA330"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14:paraId="02631B18"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14:paraId="2F13131B" w14:textId="77777777" w:rsidR="00B178C0" w:rsidRDefault="00B178C0" w:rsidP="00B178C0">
      <w:pPr>
        <w:spacing w:line="360" w:lineRule="auto"/>
        <w:ind w:firstLine="709"/>
        <w:jc w:val="both"/>
        <w:rPr>
          <w:rFonts w:ascii="Times New Roman" w:hAnsi="Times New Roman" w:cs="Times New Roman"/>
        </w:rPr>
      </w:pPr>
    </w:p>
    <w:p w14:paraId="09D0ACCF" w14:textId="77777777" w:rsidR="006A0D6A" w:rsidRPr="00B178C0" w:rsidRDefault="006A0D6A" w:rsidP="00B178C0">
      <w:pPr>
        <w:spacing w:line="360" w:lineRule="auto"/>
        <w:ind w:firstLine="709"/>
        <w:jc w:val="both"/>
        <w:rPr>
          <w:rFonts w:ascii="Times New Roman" w:hAnsi="Times New Roman" w:cs="Times New Roman"/>
        </w:rPr>
      </w:pPr>
    </w:p>
    <w:p w14:paraId="25823BF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14:paraId="104275F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9E485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14:paraId="7D148C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14:paraId="18506824"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14:paraId="5FB7EFB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lastRenderedPageBreak/>
        <w:t>Эмоциональное комментирование, представление происходящего.</w:t>
      </w:r>
    </w:p>
    <w:p w14:paraId="2E731F2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Технология влияния на деформацию образов, внедрение в общественное сознание элементов нестабильности, </w:t>
      </w:r>
      <w:proofErr w:type="spellStart"/>
      <w:r w:rsidRPr="006A0D6A">
        <w:rPr>
          <w:rFonts w:ascii="Times New Roman" w:hAnsi="Times New Roman" w:cs="Times New Roman"/>
        </w:rPr>
        <w:t>дезорганизованности</w:t>
      </w:r>
      <w:proofErr w:type="spellEnd"/>
      <w:r w:rsidRPr="006A0D6A">
        <w:rPr>
          <w:rFonts w:ascii="Times New Roman" w:hAnsi="Times New Roman" w:cs="Times New Roman"/>
        </w:rPr>
        <w:t>, хаоса, неуверенности и страха.</w:t>
      </w:r>
    </w:p>
    <w:p w14:paraId="117E4048"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14:paraId="3374D755"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14:paraId="2475B52B"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14:paraId="52B3EB91"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14:paraId="42D22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w:t>
      </w:r>
      <w:proofErr w:type="spellStart"/>
      <w:r w:rsidRPr="00B178C0">
        <w:rPr>
          <w:rFonts w:ascii="Times New Roman" w:hAnsi="Times New Roman" w:cs="Times New Roman"/>
        </w:rPr>
        <w:t>дезорганизованности</w:t>
      </w:r>
      <w:proofErr w:type="spellEnd"/>
      <w:r w:rsidRPr="00B178C0">
        <w:rPr>
          <w:rFonts w:ascii="Times New Roman" w:hAnsi="Times New Roman" w:cs="Times New Roman"/>
        </w:rPr>
        <w:t>,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политических процессах активно используются </w:t>
      </w:r>
      <w:proofErr w:type="spellStart"/>
      <w:r w:rsidRPr="00B178C0">
        <w:rPr>
          <w:rFonts w:ascii="Times New Roman" w:hAnsi="Times New Roman" w:cs="Times New Roman"/>
        </w:rPr>
        <w:t>манипулятивные</w:t>
      </w:r>
      <w:proofErr w:type="spellEnd"/>
      <w:r w:rsidRPr="00B178C0">
        <w:rPr>
          <w:rFonts w:ascii="Times New Roman" w:hAnsi="Times New Roman" w:cs="Times New Roman"/>
        </w:rPr>
        <w:t xml:space="preserve">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w:t>
      </w:r>
      <w:r w:rsidRPr="00B178C0">
        <w:rPr>
          <w:rFonts w:ascii="Times New Roman" w:hAnsi="Times New Roman" w:cs="Times New Roman"/>
        </w:rPr>
        <w:lastRenderedPageBreak/>
        <w:t xml:space="preserve">определяется духовной зрелостью людей, их готовностью обманываться. Глубинной основой политических </w:t>
      </w:r>
      <w:proofErr w:type="spellStart"/>
      <w:r w:rsidRPr="00B178C0">
        <w:rPr>
          <w:rFonts w:ascii="Times New Roman" w:hAnsi="Times New Roman" w:cs="Times New Roman"/>
        </w:rPr>
        <w:t>манипулятивных</w:t>
      </w:r>
      <w:proofErr w:type="spellEnd"/>
      <w:r w:rsidRPr="00B178C0">
        <w:rPr>
          <w:rFonts w:ascii="Times New Roman" w:hAnsi="Times New Roman" w:cs="Times New Roman"/>
        </w:rPr>
        <w:t xml:space="preserve">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14:paraId="3387D93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7DA4893D"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2C31D1D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w:t>
      </w:r>
      <w:proofErr w:type="spellStart"/>
      <w:r w:rsidRPr="006A0D6A">
        <w:rPr>
          <w:rFonts w:ascii="Times New Roman" w:hAnsi="Times New Roman" w:cs="Times New Roman"/>
        </w:rPr>
        <w:t>Забалтывание</w:t>
      </w:r>
      <w:proofErr w:type="spellEnd"/>
      <w:r w:rsidRPr="006A0D6A">
        <w:rPr>
          <w:rFonts w:ascii="Times New Roman" w:hAnsi="Times New Roman" w:cs="Times New Roman"/>
        </w:rPr>
        <w:t>» – метод используется, когда необходимо снизить актуальность или вызвать негативную реакцию к какому-либо явлению. Метод «</w:t>
      </w:r>
      <w:proofErr w:type="spellStart"/>
      <w:r w:rsidRPr="006A0D6A">
        <w:rPr>
          <w:rFonts w:ascii="Times New Roman" w:hAnsi="Times New Roman" w:cs="Times New Roman"/>
        </w:rPr>
        <w:t>забалтывания</w:t>
      </w:r>
      <w:proofErr w:type="spellEnd"/>
      <w:r w:rsidRPr="006A0D6A">
        <w:rPr>
          <w:rFonts w:ascii="Times New Roman" w:hAnsi="Times New Roman" w:cs="Times New Roman"/>
        </w:rPr>
        <w:t>»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w:t>
      </w:r>
      <w:r w:rsidRPr="006A0D6A">
        <w:rPr>
          <w:rFonts w:ascii="Times New Roman" w:hAnsi="Times New Roman" w:cs="Times New Roman"/>
        </w:rPr>
        <w:lastRenderedPageBreak/>
        <w:t>человек, сознательно пытаясь оградиться от пропагандистского или рекламного «промывания мозгов».</w:t>
      </w:r>
    </w:p>
    <w:p w14:paraId="0D566E1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25A12D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14:paraId="3491F4BC" w14:textId="77777777" w:rsidR="00B178C0" w:rsidRDefault="00B178C0" w:rsidP="00B178C0">
      <w:pPr>
        <w:spacing w:line="360" w:lineRule="auto"/>
        <w:ind w:firstLine="709"/>
        <w:jc w:val="both"/>
        <w:rPr>
          <w:rFonts w:ascii="Times New Roman" w:hAnsi="Times New Roman" w:cs="Times New Roman"/>
        </w:rPr>
      </w:pPr>
    </w:p>
    <w:p w14:paraId="5E66AB55" w14:textId="77777777" w:rsidR="006A0D6A" w:rsidRPr="00B178C0" w:rsidRDefault="006A0D6A" w:rsidP="00B178C0">
      <w:pPr>
        <w:spacing w:line="360" w:lineRule="auto"/>
        <w:ind w:firstLine="709"/>
        <w:jc w:val="both"/>
        <w:rPr>
          <w:rFonts w:ascii="Times New Roman" w:hAnsi="Times New Roman" w:cs="Times New Roman"/>
        </w:rPr>
      </w:pPr>
    </w:p>
    <w:p w14:paraId="23C7D05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14:paraId="438F979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 xml:space="preserve">Имеют авторизацию через защищенное соединение </w:t>
      </w:r>
      <w:proofErr w:type="spellStart"/>
      <w:r w:rsidRPr="006A0D6A">
        <w:rPr>
          <w:rFonts w:ascii="Times New Roman" w:hAnsi="Times New Roman" w:cs="Times New Roman"/>
        </w:rPr>
        <w:t>https</w:t>
      </w:r>
      <w:proofErr w:type="spellEnd"/>
      <w:r w:rsidRPr="006A0D6A">
        <w:rPr>
          <w:rFonts w:ascii="Times New Roman" w:hAnsi="Times New Roman" w:cs="Times New Roman"/>
        </w:rPr>
        <w:t>;</w:t>
      </w:r>
    </w:p>
    <w:p w14:paraId="4793F80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14:paraId="129E27F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14:paraId="586EF967"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 xml:space="preserve">Имеют функцию отключения рекламы в </w:t>
      </w:r>
      <w:proofErr w:type="spellStart"/>
      <w:r w:rsidRPr="006A0D6A">
        <w:rPr>
          <w:rFonts w:ascii="Times New Roman" w:hAnsi="Times New Roman" w:cs="Times New Roman"/>
        </w:rPr>
        <w:t>профайле</w:t>
      </w:r>
      <w:proofErr w:type="spellEnd"/>
      <w:r w:rsidRPr="006A0D6A">
        <w:rPr>
          <w:rFonts w:ascii="Times New Roman" w:hAnsi="Times New Roman" w:cs="Times New Roman"/>
        </w:rPr>
        <w:t>;</w:t>
      </w:r>
    </w:p>
    <w:p w14:paraId="3462CEBE"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lastRenderedPageBreak/>
        <w:t>Имеют возможность привязать к аккаунту номер мобильного телефона;</w:t>
      </w:r>
    </w:p>
    <w:p w14:paraId="4DA21F32"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14:paraId="3EB96F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w:t>
      </w:r>
      <w:proofErr w:type="spellStart"/>
      <w:r w:rsidRPr="00B178C0">
        <w:rPr>
          <w:rFonts w:ascii="Times New Roman" w:hAnsi="Times New Roman" w:cs="Times New Roman"/>
        </w:rPr>
        <w:t>KateIvanova</w:t>
      </w:r>
      <w:proofErr w:type="spellEnd"/>
      <w:r w:rsidRPr="00B178C0">
        <w:rPr>
          <w:rFonts w:ascii="Times New Roman" w:hAnsi="Times New Roman" w:cs="Times New Roman"/>
        </w:rPr>
        <w:t xml:space="preserve"> или </w:t>
      </w:r>
      <w:proofErr w:type="spellStart"/>
      <w:r w:rsidRPr="00B178C0">
        <w:rPr>
          <w:rFonts w:ascii="Times New Roman" w:hAnsi="Times New Roman" w:cs="Times New Roman"/>
        </w:rPr>
        <w:t>EkaterinaIvanova</w:t>
      </w:r>
      <w:proofErr w:type="spellEnd"/>
      <w:r w:rsidRPr="00B178C0">
        <w:rPr>
          <w:rFonts w:ascii="Times New Roman" w:hAnsi="Times New Roman" w:cs="Times New Roman"/>
        </w:rPr>
        <w:t>,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6AF74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14:paraId="2B3C0F86"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w:t>
      </w:r>
      <w:proofErr w:type="spellStart"/>
      <w:r w:rsidRPr="006A0D6A">
        <w:rPr>
          <w:rFonts w:ascii="Times New Roman" w:hAnsi="Times New Roman" w:cs="Times New Roman"/>
        </w:rPr>
        <w:t>музыкальный_фанат</w:t>
      </w:r>
      <w:proofErr w:type="spellEnd"/>
      <w:r w:rsidRPr="006A0D6A">
        <w:rPr>
          <w:rFonts w:ascii="Times New Roman" w:hAnsi="Times New Roman" w:cs="Times New Roman"/>
        </w:rPr>
        <w:t>@" или "рок2013" вместо "Коля2012"</w:t>
      </w:r>
    </w:p>
    <w:p w14:paraId="3A2C5ED2"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14:paraId="4B1EC3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14:paraId="409298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w:t>
      </w:r>
      <w:proofErr w:type="spellStart"/>
      <w:r w:rsidRPr="00B178C0">
        <w:rPr>
          <w:rFonts w:ascii="Times New Roman" w:hAnsi="Times New Roman" w:cs="Times New Roman"/>
        </w:rPr>
        <w:t>аватара</w:t>
      </w:r>
      <w:proofErr w:type="spellEnd"/>
      <w:r w:rsidRPr="00B178C0">
        <w:rPr>
          <w:rFonts w:ascii="Times New Roman" w:hAnsi="Times New Roman" w:cs="Times New Roman"/>
        </w:rPr>
        <w:t xml:space="preserve">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Особенно необходимо обратить внимание на настройки </w:t>
      </w:r>
      <w:proofErr w:type="spellStart"/>
      <w:r w:rsidRPr="00B178C0">
        <w:rPr>
          <w:rFonts w:ascii="Times New Roman" w:hAnsi="Times New Roman" w:cs="Times New Roman"/>
        </w:rPr>
        <w:t>геолокации</w:t>
      </w:r>
      <w:proofErr w:type="spellEnd"/>
      <w:r w:rsidRPr="00B178C0">
        <w:rPr>
          <w:rFonts w:ascii="Times New Roman" w:hAnsi="Times New Roman" w:cs="Times New Roman"/>
        </w:rPr>
        <w:t>.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Данное правило также распространяется на всю публикуемую на странице информацию, в том числе на </w:t>
      </w:r>
      <w:proofErr w:type="spellStart"/>
      <w:r w:rsidRPr="00B178C0">
        <w:rPr>
          <w:rFonts w:ascii="Times New Roman" w:hAnsi="Times New Roman" w:cs="Times New Roman"/>
        </w:rPr>
        <w:t>репосты</w:t>
      </w:r>
      <w:proofErr w:type="spellEnd"/>
      <w:r w:rsidRPr="00B178C0">
        <w:rPr>
          <w:rFonts w:ascii="Times New Roman" w:hAnsi="Times New Roman" w:cs="Times New Roman"/>
        </w:rPr>
        <w:t xml:space="preserve"> из публичных страниц либо со страниц своих друзей, </w:t>
      </w:r>
      <w:r w:rsidRPr="00B178C0">
        <w:rPr>
          <w:rFonts w:ascii="Times New Roman" w:hAnsi="Times New Roman" w:cs="Times New Roman"/>
        </w:rPr>
        <w:lastRenderedPageBreak/>
        <w:t>добавленные видео и фотографии и список групп и страниц, на которые подписан пользователь.</w:t>
      </w:r>
    </w:p>
    <w:p w14:paraId="037F47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Таким образом, перед публикацией необходимо проводить внутреннюю </w:t>
      </w:r>
      <w:proofErr w:type="spellStart"/>
      <w:r w:rsidRPr="00B178C0">
        <w:rPr>
          <w:rFonts w:ascii="Times New Roman" w:hAnsi="Times New Roman" w:cs="Times New Roman"/>
        </w:rPr>
        <w:t>модерацию</w:t>
      </w:r>
      <w:proofErr w:type="spellEnd"/>
      <w:r w:rsidRPr="00B178C0">
        <w:rPr>
          <w:rFonts w:ascii="Times New Roman" w:hAnsi="Times New Roman" w:cs="Times New Roman"/>
        </w:rPr>
        <w:t>, оценивая уровень уверенности, безопасности и адекватности публикуемой информации.</w:t>
      </w:r>
    </w:p>
    <w:p w14:paraId="44F328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Особая категория аккаунтов в социальных сетях – это </w:t>
      </w:r>
      <w:proofErr w:type="spellStart"/>
      <w:r w:rsidRPr="00B178C0">
        <w:rPr>
          <w:rFonts w:ascii="Times New Roman" w:hAnsi="Times New Roman" w:cs="Times New Roman"/>
        </w:rPr>
        <w:t>фейки</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Фейки</w:t>
      </w:r>
      <w:proofErr w:type="spellEnd"/>
      <w:r w:rsidRPr="00B178C0">
        <w:rPr>
          <w:rFonts w:ascii="Times New Roman" w:hAnsi="Times New Roman" w:cs="Times New Roman"/>
        </w:rPr>
        <w:t xml:space="preserve"> - это поддельные страницы реальных людей с идентичными фотографиями и данными. Чаще всего </w:t>
      </w:r>
      <w:proofErr w:type="spellStart"/>
      <w:r w:rsidRPr="00B178C0">
        <w:rPr>
          <w:rFonts w:ascii="Times New Roman" w:hAnsi="Times New Roman" w:cs="Times New Roman"/>
        </w:rPr>
        <w:t>фейковые</w:t>
      </w:r>
      <w:proofErr w:type="spellEnd"/>
      <w:r w:rsidRPr="00B178C0">
        <w:rPr>
          <w:rFonts w:ascii="Times New Roman" w:hAnsi="Times New Roman" w:cs="Times New Roman"/>
        </w:rPr>
        <w:t xml:space="preserve"> страницы создают под </w:t>
      </w:r>
      <w:proofErr w:type="spellStart"/>
      <w:r w:rsidRPr="00B178C0">
        <w:rPr>
          <w:rFonts w:ascii="Times New Roman" w:hAnsi="Times New Roman" w:cs="Times New Roman"/>
        </w:rPr>
        <w:t>профайлы</w:t>
      </w:r>
      <w:proofErr w:type="spellEnd"/>
      <w:r w:rsidRPr="00B178C0">
        <w:rPr>
          <w:rFonts w:ascii="Times New Roman" w:hAnsi="Times New Roman" w:cs="Times New Roman"/>
        </w:rPr>
        <w:t xml:space="preserve"> известных людей.  Как отличить </w:t>
      </w:r>
      <w:proofErr w:type="spellStart"/>
      <w:r w:rsidRPr="00B178C0">
        <w:rPr>
          <w:rFonts w:ascii="Times New Roman" w:hAnsi="Times New Roman" w:cs="Times New Roman"/>
        </w:rPr>
        <w:t>фейк</w:t>
      </w:r>
      <w:proofErr w:type="spellEnd"/>
      <w:r w:rsidRPr="00B178C0">
        <w:rPr>
          <w:rFonts w:ascii="Times New Roman" w:hAnsi="Times New Roman" w:cs="Times New Roman"/>
        </w:rPr>
        <w:t xml:space="preserve"> от оригинала?</w:t>
      </w:r>
    </w:p>
    <w:p w14:paraId="0B89C3D6"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Пустой </w:t>
      </w:r>
      <w:proofErr w:type="spellStart"/>
      <w:r w:rsidRPr="006A0D6A">
        <w:rPr>
          <w:rFonts w:ascii="Times New Roman" w:hAnsi="Times New Roman" w:cs="Times New Roman"/>
        </w:rPr>
        <w:t>профайл</w:t>
      </w:r>
      <w:proofErr w:type="spellEnd"/>
      <w:r w:rsidRPr="006A0D6A">
        <w:rPr>
          <w:rFonts w:ascii="Times New Roman" w:hAnsi="Times New Roman" w:cs="Times New Roman"/>
        </w:rPr>
        <w:t>, на котором не указана подробная личная информация.</w:t>
      </w:r>
    </w:p>
    <w:p w14:paraId="62F10868"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В общении с другими людьми обладатель </w:t>
      </w:r>
      <w:proofErr w:type="spellStart"/>
      <w:r w:rsidRPr="006A0D6A">
        <w:rPr>
          <w:rFonts w:ascii="Times New Roman" w:hAnsi="Times New Roman" w:cs="Times New Roman"/>
        </w:rPr>
        <w:t>фейковой</w:t>
      </w:r>
      <w:proofErr w:type="spellEnd"/>
      <w:r w:rsidRPr="006A0D6A">
        <w:rPr>
          <w:rFonts w:ascii="Times New Roman" w:hAnsi="Times New Roman" w:cs="Times New Roman"/>
        </w:rPr>
        <w:t xml:space="preserve"> страницы обычно пишет общими фразами, никогда не указывает детали.</w:t>
      </w:r>
    </w:p>
    <w:p w14:paraId="53DC7331"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lastRenderedPageBreak/>
        <w:t xml:space="preserve">От </w:t>
      </w:r>
      <w:proofErr w:type="spellStart"/>
      <w:r w:rsidRPr="006A0D6A">
        <w:rPr>
          <w:rFonts w:ascii="Times New Roman" w:hAnsi="Times New Roman" w:cs="Times New Roman"/>
        </w:rPr>
        <w:t>фейковых</w:t>
      </w:r>
      <w:proofErr w:type="spellEnd"/>
      <w:r w:rsidRPr="006A0D6A">
        <w:rPr>
          <w:rFonts w:ascii="Times New Roman" w:hAnsi="Times New Roman" w:cs="Times New Roman"/>
        </w:rPr>
        <w:t xml:space="preserve">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Если указана школа/университет и год окончания, то проверьте, есть ли в друзьях у данного аккаунта пользователи, указавшие данную школу или вуз. Зачастую </w:t>
      </w:r>
      <w:proofErr w:type="spellStart"/>
      <w:r w:rsidRPr="006A0D6A">
        <w:rPr>
          <w:rFonts w:ascii="Times New Roman" w:hAnsi="Times New Roman" w:cs="Times New Roman"/>
        </w:rPr>
        <w:t>фейковые</w:t>
      </w:r>
      <w:proofErr w:type="spellEnd"/>
      <w:r w:rsidRPr="006A0D6A">
        <w:rPr>
          <w:rFonts w:ascii="Times New Roman" w:hAnsi="Times New Roman" w:cs="Times New Roman"/>
        </w:rPr>
        <w:t xml:space="preserve"> аккаунты создают и раскручивают аккаунт в короткие сроки, а фотографии загружают в одно время.</w:t>
      </w:r>
    </w:p>
    <w:p w14:paraId="5A5EF3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671BC1E4" w14:textId="77777777" w:rsidR="00B178C0" w:rsidRDefault="00B178C0" w:rsidP="00B178C0">
      <w:pPr>
        <w:spacing w:line="360" w:lineRule="auto"/>
        <w:ind w:firstLine="709"/>
        <w:jc w:val="both"/>
        <w:rPr>
          <w:rFonts w:ascii="Times New Roman" w:hAnsi="Times New Roman" w:cs="Times New Roman"/>
        </w:rPr>
      </w:pPr>
    </w:p>
    <w:p w14:paraId="2EEA30CE" w14:textId="77777777" w:rsidR="006A0D6A" w:rsidRPr="00B178C0" w:rsidRDefault="006A0D6A" w:rsidP="00B178C0">
      <w:pPr>
        <w:spacing w:line="360" w:lineRule="auto"/>
        <w:ind w:firstLine="709"/>
        <w:jc w:val="both"/>
        <w:rPr>
          <w:rFonts w:ascii="Times New Roman" w:hAnsi="Times New Roman" w:cs="Times New Roman"/>
        </w:rPr>
      </w:pPr>
    </w:p>
    <w:p w14:paraId="695F14AB"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14:paraId="7FA8C9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w:t>
      </w:r>
      <w:proofErr w:type="spellStart"/>
      <w:r w:rsidRPr="00B178C0">
        <w:rPr>
          <w:rFonts w:ascii="Times New Roman" w:hAnsi="Times New Roman" w:cs="Times New Roman"/>
        </w:rPr>
        <w:t>Гриффит</w:t>
      </w:r>
      <w:proofErr w:type="spellEnd"/>
      <w:r w:rsidRPr="00B178C0">
        <w:rPr>
          <w:rFonts w:ascii="Times New Roman" w:hAnsi="Times New Roman" w:cs="Times New Roman"/>
        </w:rPr>
        <w:t xml:space="preserve"> В., 1996).</w:t>
      </w:r>
    </w:p>
    <w:p w14:paraId="0935C4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По своим проявлениям она схожа с уже известными формами </w:t>
      </w:r>
      <w:proofErr w:type="spellStart"/>
      <w:r w:rsidRPr="00B178C0">
        <w:rPr>
          <w:rFonts w:ascii="Times New Roman" w:hAnsi="Times New Roman" w:cs="Times New Roman"/>
        </w:rPr>
        <w:t>аддиктивного</w:t>
      </w:r>
      <w:proofErr w:type="spellEnd"/>
      <w:r w:rsidRPr="00B178C0">
        <w:rPr>
          <w:rFonts w:ascii="Times New Roman" w:hAnsi="Times New Roman" w:cs="Times New Roman"/>
        </w:rPr>
        <w:t xml:space="preserve">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14:paraId="08410EA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14:paraId="42DBCB8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14:paraId="051AB52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14:paraId="6CA3A5B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14:paraId="5D18C7C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14:paraId="1AB3F72E"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Потере времени для жизни.</w:t>
      </w:r>
    </w:p>
    <w:p w14:paraId="051E5E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14:paraId="7927B610"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14:paraId="02F0EF15"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14:paraId="4CE63F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14:paraId="38236E4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14:paraId="466F55D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lastRenderedPageBreak/>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бесконечное скачивание с торрент-</w:t>
      </w:r>
      <w:proofErr w:type="spellStart"/>
      <w:r w:rsidRPr="006A0D6A">
        <w:rPr>
          <w:rFonts w:ascii="Times New Roman" w:hAnsi="Times New Roman" w:cs="Times New Roman"/>
        </w:rPr>
        <w:t>трекеров</w:t>
      </w:r>
      <w:proofErr w:type="spellEnd"/>
      <w:r w:rsidRPr="006A0D6A">
        <w:rPr>
          <w:rFonts w:ascii="Times New Roman" w:hAnsi="Times New Roman" w:cs="Times New Roman"/>
        </w:rPr>
        <w:t xml:space="preserve"> и других источников нелицензионного контента и материалов в целях создания собственной базы и т.д.</w:t>
      </w:r>
    </w:p>
    <w:p w14:paraId="503238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14:paraId="1B6F314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14:paraId="13C185E0"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14:paraId="02398E2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14:paraId="49FE8C4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14:paraId="45594B0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14:paraId="0DA10CD7"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14:paraId="767642C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считают, что:</w:t>
      </w:r>
    </w:p>
    <w:p w14:paraId="31ECF914"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14:paraId="3729BC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 xml:space="preserve">Для входа в Интернет должна быть обоснованная цель пребывания в интернете. Можно планировать, какие сайты посетить, что там сделать и </w:t>
      </w:r>
      <w:r w:rsidRPr="006A0D6A">
        <w:rPr>
          <w:rFonts w:ascii="Times New Roman" w:hAnsi="Times New Roman" w:cs="Times New Roman"/>
        </w:rPr>
        <w:lastRenderedPageBreak/>
        <w:t>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14:paraId="607F81A9" w14:textId="77777777" w:rsidR="00B178C0" w:rsidRDefault="00B178C0" w:rsidP="00B178C0">
      <w:pPr>
        <w:spacing w:line="360" w:lineRule="auto"/>
        <w:ind w:firstLine="709"/>
        <w:jc w:val="both"/>
        <w:rPr>
          <w:rFonts w:ascii="Times New Roman" w:hAnsi="Times New Roman" w:cs="Times New Roman"/>
        </w:rPr>
      </w:pPr>
    </w:p>
    <w:p w14:paraId="169E2177" w14:textId="77777777" w:rsidR="00B178C0" w:rsidRPr="00B178C0" w:rsidRDefault="00B178C0" w:rsidP="00B178C0">
      <w:pPr>
        <w:spacing w:line="360" w:lineRule="auto"/>
        <w:ind w:firstLine="709"/>
        <w:jc w:val="both"/>
        <w:rPr>
          <w:rFonts w:ascii="Times New Roman" w:hAnsi="Times New Roman" w:cs="Times New Roman"/>
        </w:rPr>
      </w:pPr>
    </w:p>
    <w:p w14:paraId="4B768961" w14:textId="77777777"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14:paraId="1D811C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14:paraId="39BD9A1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Если ваш ребенок имеет аккаунт на одном из социальных сервисов (</w:t>
      </w:r>
      <w:proofErr w:type="spellStart"/>
      <w:r w:rsidRPr="006A0D6A">
        <w:rPr>
          <w:rFonts w:ascii="Times New Roman" w:hAnsi="Times New Roman" w:cs="Times New Roman"/>
        </w:rPr>
        <w:t>LiveJournal</w:t>
      </w:r>
      <w:proofErr w:type="spellEnd"/>
      <w:r w:rsidRPr="006A0D6A">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A0D6A">
        <w:rPr>
          <w:rFonts w:ascii="Times New Roman" w:hAnsi="Times New Roman" w:cs="Times New Roman"/>
        </w:rPr>
        <w:t>порносайт</w:t>
      </w:r>
      <w:proofErr w:type="spellEnd"/>
      <w:r w:rsidRPr="006A0D6A">
        <w:rPr>
          <w:rFonts w:ascii="Times New Roman" w:hAnsi="Times New Roman" w:cs="Times New Roman"/>
        </w:rPr>
        <w:t xml:space="preserve"> или сайт, на котором друг упоминает номер сотового телефона вашего ребенка или ваш домашний адрес).</w:t>
      </w:r>
    </w:p>
    <w:p w14:paraId="0751586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14:paraId="56B869C3"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lastRenderedPageBreak/>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Default="006A0D6A" w:rsidP="00B178C0">
      <w:pPr>
        <w:spacing w:line="360" w:lineRule="auto"/>
        <w:ind w:firstLine="709"/>
        <w:jc w:val="both"/>
        <w:outlineLvl w:val="0"/>
        <w:rPr>
          <w:rFonts w:ascii="Times New Roman" w:hAnsi="Times New Roman" w:cs="Times New Roman"/>
        </w:rPr>
      </w:pPr>
    </w:p>
    <w:p w14:paraId="16D80AD0"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14:paraId="79237A3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61149A1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6E679BB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7CEEE3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7895895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14:paraId="1BC20AB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14:paraId="7E1E0446"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lastRenderedPageBreak/>
        <w:t>Научите детей не загружать файлы, программы или музыку без вашего согласия.</w:t>
      </w:r>
    </w:p>
    <w:p w14:paraId="0CB6DA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14:paraId="5DF7A65B"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14:paraId="00B5C8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58E80EB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Default="006A0D6A" w:rsidP="00B178C0">
      <w:pPr>
        <w:spacing w:line="360" w:lineRule="auto"/>
        <w:ind w:firstLine="709"/>
        <w:jc w:val="both"/>
        <w:outlineLvl w:val="0"/>
        <w:rPr>
          <w:rFonts w:ascii="Times New Roman" w:hAnsi="Times New Roman" w:cs="Times New Roman"/>
        </w:rPr>
      </w:pPr>
    </w:p>
    <w:p w14:paraId="07E293BA" w14:textId="77777777"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9 до 12 лет</w:t>
      </w:r>
    </w:p>
    <w:p w14:paraId="1A49EEB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56F046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норм нахождения за компьютером.</w:t>
      </w:r>
    </w:p>
    <w:p w14:paraId="5AD92F37" w14:textId="5573890B"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 xml:space="preserve">Наблюдайте за ребенком при работе за компьютером, покажите ему, что </w:t>
      </w:r>
      <w:r w:rsidR="00BA6F4A">
        <w:rPr>
          <w:rFonts w:ascii="Times New Roman" w:hAnsi="Times New Roman" w:cs="Times New Roman"/>
        </w:rPr>
        <w:t>В</w:t>
      </w:r>
      <w:bookmarkStart w:id="0" w:name="_GoBack"/>
      <w:bookmarkEnd w:id="0"/>
      <w:r w:rsidRPr="006A0D6A">
        <w:rPr>
          <w:rFonts w:ascii="Times New Roman" w:hAnsi="Times New Roman" w:cs="Times New Roman"/>
        </w:rPr>
        <w:t>ы беспокоитесь о его безопасности и всегда готовы оказать ему помощь.</w:t>
      </w:r>
    </w:p>
    <w:p w14:paraId="58F53DC6"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34FCB3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14:paraId="64EB9A7F"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lastRenderedPageBreak/>
        <w:t>Позволяйте детям заходить только на сайты из "белого" списка, который создайте вместе с ними.</w:t>
      </w:r>
    </w:p>
    <w:p w14:paraId="3D92F0C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14:paraId="5F9DF9C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14:paraId="4C286D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6ECB88CD" w14:textId="77777777" w:rsidR="006A0D6A" w:rsidRDefault="006A0D6A" w:rsidP="00B178C0">
      <w:pPr>
        <w:spacing w:line="360" w:lineRule="auto"/>
        <w:ind w:firstLine="709"/>
        <w:jc w:val="both"/>
        <w:outlineLvl w:val="0"/>
        <w:rPr>
          <w:rFonts w:ascii="Times New Roman" w:hAnsi="Times New Roman" w:cs="Times New Roman"/>
        </w:rPr>
      </w:pPr>
    </w:p>
    <w:p w14:paraId="114C166A"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14:paraId="2F04906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w:t>
      </w:r>
      <w:r w:rsidRPr="00B178C0">
        <w:rPr>
          <w:rFonts w:ascii="Times New Roman" w:hAnsi="Times New Roman" w:cs="Times New Roman"/>
        </w:rPr>
        <w:lastRenderedPageBreak/>
        <w:t>секрете и обратить внимание на строгость этих паролей. Советы по безопасности в этом возрасте от 13 до 17 лет:</w:t>
      </w:r>
    </w:p>
    <w:p w14:paraId="497DEEFB"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14:paraId="39F321B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6A0D6A">
        <w:rPr>
          <w:rFonts w:ascii="Times New Roman" w:hAnsi="Times New Roman" w:cs="Times New Roman"/>
        </w:rPr>
        <w:t>модерируемых</w:t>
      </w:r>
      <w:proofErr w:type="spellEnd"/>
      <w:r w:rsidRPr="006A0D6A">
        <w:rPr>
          <w:rFonts w:ascii="Times New Roman" w:hAnsi="Times New Roman" w:cs="Times New Roman"/>
        </w:rPr>
        <w:t xml:space="preserve"> чатов и настаивайте, чтобы дети не общались в приватном режиме.</w:t>
      </w:r>
    </w:p>
    <w:p w14:paraId="545112A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14:paraId="4545AFD1"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lastRenderedPageBreak/>
        <w:t>Приучите себя знакомиться с сайтами, которые посещают подростки.</w:t>
      </w:r>
    </w:p>
    <w:p w14:paraId="78B5A7A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Default="00B178C0" w:rsidP="00B178C0">
      <w:pPr>
        <w:spacing w:line="360" w:lineRule="auto"/>
        <w:ind w:firstLine="709"/>
        <w:jc w:val="both"/>
        <w:rPr>
          <w:rFonts w:ascii="Times New Roman" w:hAnsi="Times New Roman" w:cs="Times New Roman"/>
        </w:rPr>
      </w:pPr>
    </w:p>
    <w:p w14:paraId="66957515" w14:textId="77777777" w:rsidR="006B7331" w:rsidRPr="00B178C0" w:rsidRDefault="006B7331" w:rsidP="00B178C0">
      <w:pPr>
        <w:spacing w:line="360" w:lineRule="auto"/>
        <w:ind w:firstLine="709"/>
        <w:jc w:val="both"/>
        <w:rPr>
          <w:rFonts w:ascii="Times New Roman" w:hAnsi="Times New Roman" w:cs="Times New Roman"/>
        </w:rPr>
      </w:pPr>
    </w:p>
    <w:p w14:paraId="0EB9A51C" w14:textId="0FD24B5E" w:rsidR="00B178C0"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 xml:space="preserve">Организация обучения детей и родителей </w:t>
      </w:r>
      <w:r w:rsidR="00B178C0" w:rsidRPr="007F2FC4">
        <w:rPr>
          <w:rFonts w:ascii="Times New Roman" w:hAnsi="Times New Roman" w:cs="Times New Roman"/>
          <w:b/>
        </w:rPr>
        <w:t>(законных представителей)</w:t>
      </w:r>
    </w:p>
    <w:p w14:paraId="02FFEE07"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Default="00B178C0" w:rsidP="00B178C0">
      <w:pPr>
        <w:spacing w:line="360" w:lineRule="auto"/>
        <w:ind w:firstLine="709"/>
        <w:jc w:val="both"/>
        <w:rPr>
          <w:rFonts w:ascii="Times New Roman" w:hAnsi="Times New Roman" w:cs="Times New Roman"/>
        </w:rPr>
      </w:pPr>
    </w:p>
    <w:p w14:paraId="7CB1F31B" w14:textId="77777777" w:rsidR="00506A8E" w:rsidRPr="006B7331" w:rsidRDefault="00506A8E" w:rsidP="00B178C0">
      <w:pPr>
        <w:spacing w:line="360" w:lineRule="auto"/>
        <w:ind w:firstLine="709"/>
        <w:jc w:val="both"/>
        <w:rPr>
          <w:rFonts w:ascii="Times New Roman" w:hAnsi="Times New Roman" w:cs="Times New Roman"/>
        </w:rPr>
      </w:pPr>
    </w:p>
    <w:p w14:paraId="51C849A5" w14:textId="77777777"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14:paraId="0BBE1C15"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w:t>
      </w:r>
      <w:proofErr w:type="spellStart"/>
      <w:r w:rsidRPr="006B7331">
        <w:rPr>
          <w:rFonts w:ascii="Times New Roman" w:hAnsi="Times New Roman" w:cs="Times New Roman"/>
        </w:rPr>
        <w:t>вариантовой</w:t>
      </w:r>
      <w:proofErr w:type="spellEnd"/>
      <w:r w:rsidRPr="006B7331">
        <w:rPr>
          <w:rFonts w:ascii="Times New Roman" w:hAnsi="Times New Roman" w:cs="Times New Roman"/>
        </w:rPr>
        <w:t xml:space="preserve"> части учебного плана образовательной программы;</w:t>
      </w:r>
    </w:p>
    <w:p w14:paraId="7235C06D"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lastRenderedPageBreak/>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w:t>
      </w:r>
      <w:proofErr w:type="spellStart"/>
      <w:r w:rsidRPr="00B178C0">
        <w:rPr>
          <w:rFonts w:ascii="Times New Roman" w:hAnsi="Times New Roman" w:cs="Times New Roman"/>
        </w:rPr>
        <w:t>межпредметных</w:t>
      </w:r>
      <w:proofErr w:type="spellEnd"/>
      <w:r w:rsidRPr="00B178C0">
        <w:rPr>
          <w:rFonts w:ascii="Times New Roman" w:hAnsi="Times New Roman" w:cs="Times New Roman"/>
        </w:rPr>
        <w:t xml:space="preserve"> и </w:t>
      </w:r>
      <w:proofErr w:type="spellStart"/>
      <w:r w:rsidRPr="00B178C0">
        <w:rPr>
          <w:rFonts w:ascii="Times New Roman" w:hAnsi="Times New Roman" w:cs="Times New Roman"/>
        </w:rPr>
        <w:t>метапредметных</w:t>
      </w:r>
      <w:proofErr w:type="spellEnd"/>
      <w:r w:rsidRPr="00B178C0">
        <w:rPr>
          <w:rFonts w:ascii="Times New Roman" w:hAnsi="Times New Roman" w:cs="Times New Roman"/>
        </w:rPr>
        <w:t xml:space="preserve"> связей.</w:t>
      </w:r>
    </w:p>
    <w:p w14:paraId="3B2610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w:t>
      </w:r>
      <w:proofErr w:type="spellStart"/>
      <w:r w:rsidRPr="00B178C0">
        <w:rPr>
          <w:rFonts w:ascii="Times New Roman" w:hAnsi="Times New Roman" w:cs="Times New Roman"/>
        </w:rPr>
        <w:t>квест</w:t>
      </w:r>
      <w:proofErr w:type="spellEnd"/>
      <w:r w:rsidRPr="00B178C0">
        <w:rPr>
          <w:rFonts w:ascii="Times New Roman" w:hAnsi="Times New Roman" w:cs="Times New Roman"/>
        </w:rPr>
        <w:t xml:space="preserve"> по цифровой грамотности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и другие.</w:t>
      </w:r>
    </w:p>
    <w:p w14:paraId="27A72A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повышения эффективности занятий могут быть проведены </w:t>
      </w:r>
      <w:proofErr w:type="spellStart"/>
      <w:r w:rsidRPr="00B178C0">
        <w:rPr>
          <w:rFonts w:ascii="Times New Roman" w:hAnsi="Times New Roman" w:cs="Times New Roman"/>
        </w:rPr>
        <w:t>межпредметные</w:t>
      </w:r>
      <w:proofErr w:type="spellEnd"/>
      <w:r w:rsidRPr="00B178C0">
        <w:rPr>
          <w:rFonts w:ascii="Times New Roman" w:hAnsi="Times New Roman" w:cs="Times New Roman"/>
        </w:rPr>
        <w:t xml:space="preserve"> и </w:t>
      </w:r>
      <w:proofErr w:type="spellStart"/>
      <w:r w:rsidRPr="00B178C0">
        <w:rPr>
          <w:rFonts w:ascii="Times New Roman" w:hAnsi="Times New Roman" w:cs="Times New Roman"/>
        </w:rPr>
        <w:t>внутрикурсовые</w:t>
      </w:r>
      <w:proofErr w:type="spellEnd"/>
      <w:r w:rsidRPr="00B178C0">
        <w:rPr>
          <w:rFonts w:ascii="Times New Roman" w:hAnsi="Times New Roman" w:cs="Times New Roman"/>
        </w:rPr>
        <w:t xml:space="preserve"> уроки: одновременно по двум предметам, одновременно для учащихся разных возрастов и т.д.</w:t>
      </w:r>
    </w:p>
    <w:p w14:paraId="531ADC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 xml:space="preserve">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w:t>
      </w:r>
      <w:r w:rsidRPr="00506A8E">
        <w:rPr>
          <w:rFonts w:ascii="Times New Roman" w:hAnsi="Times New Roman" w:cs="Times New Roman"/>
        </w:rPr>
        <w:lastRenderedPageBreak/>
        <w:t>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14:paraId="62FBA5F8"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14:paraId="6B1B0E1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Подготовка обучающимися тематических буклетов, листовок и других материалов;</w:t>
      </w:r>
    </w:p>
    <w:p w14:paraId="07F91B0C"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proofErr w:type="spellStart"/>
      <w:r w:rsidRPr="00506A8E">
        <w:rPr>
          <w:rFonts w:ascii="Times New Roman" w:hAnsi="Times New Roman" w:cs="Times New Roman"/>
        </w:rPr>
        <w:t>Квесты</w:t>
      </w:r>
      <w:proofErr w:type="spellEnd"/>
      <w:r w:rsidRPr="00506A8E">
        <w:rPr>
          <w:rFonts w:ascii="Times New Roman" w:hAnsi="Times New Roman" w:cs="Times New Roman"/>
        </w:rPr>
        <w:t>,</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14:paraId="7A8F4AF0"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14:paraId="663AC023"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14:paraId="76E9EEB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 xml:space="preserve">Демонстрация мультфильмов и (или) </w:t>
      </w:r>
      <w:proofErr w:type="spellStart"/>
      <w:r w:rsidRPr="00506A8E">
        <w:rPr>
          <w:rFonts w:ascii="Times New Roman" w:hAnsi="Times New Roman" w:cs="Times New Roman"/>
        </w:rPr>
        <w:t>видеоурока</w:t>
      </w:r>
      <w:proofErr w:type="spellEnd"/>
      <w:r w:rsidRPr="00506A8E">
        <w:rPr>
          <w:rFonts w:ascii="Times New Roman" w:hAnsi="Times New Roman" w:cs="Times New Roman"/>
        </w:rPr>
        <w:t>;</w:t>
      </w:r>
    </w:p>
    <w:p w14:paraId="07786AF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 xml:space="preserve">Семинар, </w:t>
      </w:r>
      <w:proofErr w:type="spellStart"/>
      <w:r w:rsidRPr="00506A8E">
        <w:rPr>
          <w:rFonts w:ascii="Times New Roman" w:hAnsi="Times New Roman" w:cs="Times New Roman"/>
        </w:rPr>
        <w:t>вебинар</w:t>
      </w:r>
      <w:proofErr w:type="spellEnd"/>
      <w:r w:rsidRPr="00506A8E">
        <w:rPr>
          <w:rFonts w:ascii="Times New Roman" w:hAnsi="Times New Roman" w:cs="Times New Roman"/>
        </w:rPr>
        <w:t xml:space="preserve"> или занятие с приглашенным экспертом.</w:t>
      </w:r>
    </w:p>
    <w:p w14:paraId="31ACDA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14:paraId="4F39E222"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lastRenderedPageBreak/>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 xml:space="preserve">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w:t>
      </w:r>
      <w:proofErr w:type="spellStart"/>
      <w:r w:rsidRPr="00506A8E">
        <w:rPr>
          <w:rFonts w:ascii="Times New Roman" w:hAnsi="Times New Roman" w:cs="Times New Roman"/>
        </w:rPr>
        <w:t>квест</w:t>
      </w:r>
      <w:proofErr w:type="spellEnd"/>
      <w:r w:rsidRPr="00506A8E">
        <w:rPr>
          <w:rFonts w:ascii="Times New Roman" w:hAnsi="Times New Roman" w:cs="Times New Roman"/>
        </w:rPr>
        <w:t xml:space="preserve"> «</w:t>
      </w:r>
      <w:proofErr w:type="spellStart"/>
      <w:r w:rsidRPr="00506A8E">
        <w:rPr>
          <w:rFonts w:ascii="Times New Roman" w:hAnsi="Times New Roman" w:cs="Times New Roman"/>
        </w:rPr>
        <w:t>Сетевичок</w:t>
      </w:r>
      <w:proofErr w:type="spellEnd"/>
      <w:r w:rsidRPr="00506A8E">
        <w:rPr>
          <w:rFonts w:ascii="Times New Roman" w:hAnsi="Times New Roman" w:cs="Times New Roman"/>
        </w:rPr>
        <w:t>»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Default="00B178C0" w:rsidP="00B178C0">
      <w:pPr>
        <w:spacing w:line="360" w:lineRule="auto"/>
        <w:ind w:firstLine="709"/>
        <w:jc w:val="both"/>
        <w:rPr>
          <w:rFonts w:ascii="Times New Roman" w:hAnsi="Times New Roman" w:cs="Times New Roman"/>
        </w:rPr>
      </w:pPr>
    </w:p>
    <w:p w14:paraId="3B7468D0" w14:textId="77777777" w:rsidR="00506A8E" w:rsidRDefault="00506A8E" w:rsidP="00B178C0">
      <w:pPr>
        <w:spacing w:line="360" w:lineRule="auto"/>
        <w:ind w:firstLine="709"/>
        <w:jc w:val="both"/>
        <w:rPr>
          <w:rFonts w:ascii="Times New Roman" w:hAnsi="Times New Roman" w:cs="Times New Roman"/>
        </w:rPr>
      </w:pPr>
    </w:p>
    <w:p w14:paraId="7BE5C1A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Организация обучения информационной безопасности родителей и законных представителей обучающихся</w:t>
      </w:r>
    </w:p>
    <w:p w14:paraId="38426E6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297C5C0"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 xml:space="preserve">Проведение семинаров, лекций и </w:t>
      </w:r>
      <w:proofErr w:type="spellStart"/>
      <w:r w:rsidRPr="00506A8E">
        <w:rPr>
          <w:rFonts w:ascii="Times New Roman" w:hAnsi="Times New Roman" w:cs="Times New Roman"/>
        </w:rPr>
        <w:t>вебинаров</w:t>
      </w:r>
      <w:proofErr w:type="spellEnd"/>
      <w:r w:rsidRPr="00506A8E">
        <w:rPr>
          <w:rFonts w:ascii="Times New Roman" w:hAnsi="Times New Roman" w:cs="Times New Roman"/>
        </w:rPr>
        <w:t xml:space="preserve">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 xml:space="preserve">Раздача информационных материалов об обеспечении безопасности детей в сети «Интернет», в частности памятки, </w:t>
      </w:r>
      <w:proofErr w:type="spellStart"/>
      <w:r w:rsidRPr="00506A8E">
        <w:rPr>
          <w:rFonts w:ascii="Times New Roman" w:hAnsi="Times New Roman" w:cs="Times New Roman"/>
        </w:rPr>
        <w:t>флаеры</w:t>
      </w:r>
      <w:proofErr w:type="spellEnd"/>
      <w:r w:rsidRPr="00506A8E">
        <w:rPr>
          <w:rFonts w:ascii="Times New Roman" w:hAnsi="Times New Roman" w:cs="Times New Roman"/>
        </w:rPr>
        <w:t xml:space="preserve"> и другие материалы.</w:t>
      </w:r>
    </w:p>
    <w:p w14:paraId="5191C66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lastRenderedPageBreak/>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14:paraId="73E49EEA"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14:paraId="449F222A" w14:textId="77777777" w:rsidR="00B178C0" w:rsidRDefault="00B178C0" w:rsidP="00B178C0">
      <w:pPr>
        <w:spacing w:line="360" w:lineRule="auto"/>
        <w:ind w:firstLine="709"/>
        <w:jc w:val="both"/>
        <w:rPr>
          <w:rFonts w:ascii="Times New Roman" w:hAnsi="Times New Roman" w:cs="Times New Roman"/>
        </w:rPr>
      </w:pPr>
    </w:p>
    <w:p w14:paraId="27EE7788" w14:textId="77777777" w:rsidR="00506A8E" w:rsidRPr="00B178C0" w:rsidRDefault="00506A8E" w:rsidP="00B178C0">
      <w:pPr>
        <w:spacing w:line="360" w:lineRule="auto"/>
        <w:ind w:firstLine="709"/>
        <w:jc w:val="both"/>
        <w:rPr>
          <w:rFonts w:ascii="Times New Roman" w:hAnsi="Times New Roman" w:cs="Times New Roman"/>
        </w:rPr>
      </w:pPr>
    </w:p>
    <w:p w14:paraId="026C60D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w:t>
      </w:r>
      <w:proofErr w:type="spellStart"/>
      <w:r w:rsidRPr="00B178C0">
        <w:rPr>
          <w:rFonts w:ascii="Times New Roman" w:hAnsi="Times New Roman" w:cs="Times New Roman"/>
        </w:rPr>
        <w:t>межпредметной</w:t>
      </w:r>
      <w:proofErr w:type="spellEnd"/>
      <w:r w:rsidRPr="00B178C0">
        <w:rPr>
          <w:rFonts w:ascii="Times New Roman" w:hAnsi="Times New Roman" w:cs="Times New Roman"/>
        </w:rPr>
        <w:t xml:space="preserve"> области «Основы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w:t>
      </w:r>
    </w:p>
    <w:p w14:paraId="59583F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w:t>
      </w:r>
      <w:r w:rsidRPr="00B178C0">
        <w:rPr>
          <w:rFonts w:ascii="Times New Roman" w:hAnsi="Times New Roman" w:cs="Times New Roman"/>
        </w:rPr>
        <w:lastRenderedPageBreak/>
        <w:t>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Default="00506A8E" w:rsidP="00B178C0">
      <w:pPr>
        <w:spacing w:line="360" w:lineRule="auto"/>
        <w:ind w:firstLine="709"/>
        <w:jc w:val="both"/>
        <w:rPr>
          <w:rFonts w:ascii="Times New Roman" w:hAnsi="Times New Roman" w:cs="Times New Roman"/>
        </w:rPr>
      </w:pPr>
    </w:p>
    <w:p w14:paraId="1E8E467A" w14:textId="77777777" w:rsidR="00506A8E" w:rsidRDefault="00506A8E" w:rsidP="00B178C0">
      <w:pPr>
        <w:spacing w:line="360" w:lineRule="auto"/>
        <w:ind w:firstLine="709"/>
        <w:jc w:val="both"/>
        <w:rPr>
          <w:rFonts w:ascii="Times New Roman" w:hAnsi="Times New Roman" w:cs="Times New Roman"/>
        </w:rPr>
      </w:pPr>
    </w:p>
    <w:p w14:paraId="3FA4DB6D" w14:textId="77777777" w:rsidR="007F2FC4"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5E7A0D38" w14:textId="77777777" w:rsidR="007F2FC4" w:rsidRDefault="007F2FC4" w:rsidP="00506A8E">
      <w:pPr>
        <w:spacing w:line="360" w:lineRule="auto"/>
        <w:jc w:val="center"/>
        <w:rPr>
          <w:rFonts w:ascii="Times New Roman" w:hAnsi="Times New Roman" w:cs="Times New Roman"/>
        </w:rPr>
      </w:pPr>
    </w:p>
    <w:p w14:paraId="4FCC8BE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14:paraId="75799163"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3EBF199C"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14:paraId="444658B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14:paraId="59C6B65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14:paraId="374E92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w:t>
      </w:r>
      <w:r w:rsidRPr="00B178C0">
        <w:rPr>
          <w:rFonts w:ascii="Times New Roman" w:hAnsi="Times New Roman" w:cs="Times New Roman"/>
        </w:rPr>
        <w:lastRenderedPageBreak/>
        <w:t>сфере образования, информации о безопасном поведении и использовании сети "Интернет".</w:t>
      </w:r>
    </w:p>
    <w:p w14:paraId="36252E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Default="00B178C0" w:rsidP="00B178C0">
      <w:pPr>
        <w:spacing w:line="360" w:lineRule="auto"/>
        <w:ind w:firstLine="709"/>
        <w:jc w:val="both"/>
        <w:rPr>
          <w:rFonts w:ascii="Times New Roman" w:hAnsi="Times New Roman" w:cs="Times New Roman"/>
        </w:rPr>
      </w:pPr>
    </w:p>
    <w:p w14:paraId="02B3722A" w14:textId="77777777" w:rsidR="00B178C0" w:rsidRPr="00B178C0" w:rsidRDefault="00B178C0" w:rsidP="00B178C0">
      <w:pPr>
        <w:spacing w:line="360" w:lineRule="auto"/>
        <w:ind w:firstLine="709"/>
        <w:jc w:val="both"/>
        <w:rPr>
          <w:rFonts w:ascii="Times New Roman" w:hAnsi="Times New Roman" w:cs="Times New Roman"/>
        </w:rPr>
      </w:pPr>
    </w:p>
    <w:p w14:paraId="45424B6F" w14:textId="77777777" w:rsid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506A8E">
        <w:rPr>
          <w:rFonts w:ascii="Times New Roman" w:hAnsi="Times New Roman" w:cs="Times New Roman"/>
          <w:b/>
        </w:rPr>
        <w:t xml:space="preserve"> </w:t>
      </w:r>
    </w:p>
    <w:p w14:paraId="1A91E378" w14:textId="77777777" w:rsidR="007F2FC4" w:rsidRDefault="007F2FC4" w:rsidP="00506A8E">
      <w:pPr>
        <w:spacing w:line="360" w:lineRule="auto"/>
        <w:jc w:val="center"/>
        <w:rPr>
          <w:rFonts w:ascii="Times New Roman" w:hAnsi="Times New Roman" w:cs="Times New Roman"/>
          <w:b/>
        </w:rPr>
      </w:pPr>
    </w:p>
    <w:p w14:paraId="6CF3ED6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настоящее время Временная комиссия Совета Федерации по развитию информационного общества при поддержке </w:t>
      </w:r>
      <w:proofErr w:type="spellStart"/>
      <w:r w:rsidRPr="00B178C0">
        <w:rPr>
          <w:rFonts w:ascii="Times New Roman" w:hAnsi="Times New Roman" w:cs="Times New Roman"/>
        </w:rPr>
        <w:t>Минпросвещения</w:t>
      </w:r>
      <w:proofErr w:type="spellEnd"/>
      <w:r w:rsidRPr="00B178C0">
        <w:rPr>
          <w:rFonts w:ascii="Times New Roman" w:hAnsi="Times New Roman" w:cs="Times New Roman"/>
        </w:rPr>
        <w:t xml:space="preserve"> России и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w:t>
      </w:r>
    </w:p>
    <w:p w14:paraId="16F7263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49AEBE48" w14:textId="5E72BD75"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2283087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14:paraId="531A86A3"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14:paraId="3BAC0B3C"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14:paraId="5237C57A"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14:paraId="409F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программа была реализована в соответствии с рекомендациями парламентских слушаний и поддержана Министерством образования и науки Российской </w:t>
      </w:r>
      <w:r w:rsidRPr="00B178C0">
        <w:rPr>
          <w:rFonts w:ascii="Times New Roman" w:hAnsi="Times New Roman" w:cs="Times New Roman"/>
        </w:rPr>
        <w:lastRenderedPageBreak/>
        <w:t>Федерации, а в апробации в формате внеурочной деятельности принимали участие более 800 образовательных организаций.</w:t>
      </w:r>
    </w:p>
    <w:p w14:paraId="2A09065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0EC08DDB" w14:textId="5A09ACB9" w:rsidR="000E50CF" w:rsidRPr="000E50CF" w:rsidRDefault="00B178C0" w:rsidP="000E50CF">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Pr>
          <w:rFonts w:ascii="Times New Roman" w:hAnsi="Times New Roman" w:cs="Times New Roman"/>
        </w:rPr>
        <w:t xml:space="preserve">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EFD8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14:paraId="2AFCD47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506A8E">
        <w:rPr>
          <w:rFonts w:ascii="Times New Roman" w:hAnsi="Times New Roman" w:cs="Times New Roman"/>
        </w:rPr>
        <w:lastRenderedPageBreak/>
        <w:t xml:space="preserve">Федерации, в частности ФГАОУ ДПО АПК и ППРО ФГБНУ «Центр защиты прав и интересов </w:t>
      </w:r>
      <w:proofErr w:type="spellStart"/>
      <w:r w:rsidRPr="00506A8E">
        <w:rPr>
          <w:rFonts w:ascii="Times New Roman" w:hAnsi="Times New Roman" w:cs="Times New Roman"/>
        </w:rPr>
        <w:t>детеи</w:t>
      </w:r>
      <w:proofErr w:type="spellEnd"/>
      <w:r w:rsidRPr="00506A8E">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14:paraId="406EE34B"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14:paraId="58716D3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14:paraId="12770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w:t>
      </w:r>
    </w:p>
    <w:p w14:paraId="3FBBDA78" w14:textId="6BA23BA0"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14:paraId="7B94DC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Осуществлять </w:t>
      </w:r>
      <w:proofErr w:type="spellStart"/>
      <w:r w:rsidRPr="00B178C0">
        <w:rPr>
          <w:rFonts w:ascii="Times New Roman" w:hAnsi="Times New Roman" w:cs="Times New Roman"/>
        </w:rPr>
        <w:t>модерацию</w:t>
      </w:r>
      <w:proofErr w:type="spellEnd"/>
      <w:r w:rsidRPr="00B178C0">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18CF391C" w14:textId="1BE6E116"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Pr>
          <w:rFonts w:ascii="Times New Roman" w:hAnsi="Times New Roman" w:cs="Times New Roman"/>
        </w:rPr>
        <w:t xml:space="preserve">в соответствии с положением о Методическом совете </w:t>
      </w:r>
      <w:r w:rsidR="007B174B" w:rsidRPr="00B178C0">
        <w:rPr>
          <w:rFonts w:ascii="Times New Roman" w:hAnsi="Times New Roman" w:cs="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B178C0">
        <w:rPr>
          <w:rFonts w:ascii="Times New Roman" w:hAnsi="Times New Roman" w:cs="Times New Roman"/>
        </w:rPr>
        <w:t>.</w:t>
      </w:r>
    </w:p>
    <w:p w14:paraId="60CEB8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w:t>
      </w:r>
      <w:r w:rsidRPr="00B178C0">
        <w:rPr>
          <w:rFonts w:ascii="Times New Roman" w:hAnsi="Times New Roman" w:cs="Times New Roman"/>
        </w:rPr>
        <w:lastRenderedPageBreak/>
        <w:t>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FAFE2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698E6C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 xml:space="preserve">Вышеуказанные мероприятия и меры будут реализовываться до 2020 года включительно в соответствии с приказом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Default="00B178C0" w:rsidP="00B178C0">
      <w:pPr>
        <w:spacing w:line="360" w:lineRule="auto"/>
        <w:ind w:firstLine="709"/>
        <w:jc w:val="both"/>
        <w:rPr>
          <w:rFonts w:ascii="Times New Roman" w:hAnsi="Times New Roman" w:cs="Times New Roman"/>
        </w:rPr>
      </w:pPr>
    </w:p>
    <w:p w14:paraId="5ADA797A" w14:textId="77777777" w:rsidR="00B178C0" w:rsidRDefault="00B178C0" w:rsidP="00B178C0">
      <w:pPr>
        <w:spacing w:line="360" w:lineRule="auto"/>
        <w:ind w:firstLine="709"/>
        <w:jc w:val="both"/>
        <w:rPr>
          <w:rFonts w:ascii="Times New Roman" w:hAnsi="Times New Roman" w:cs="Times New Roman"/>
        </w:rPr>
      </w:pPr>
    </w:p>
    <w:p w14:paraId="0A733476" w14:textId="77777777"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506A8E">
        <w:rPr>
          <w:rFonts w:ascii="Times New Roman" w:hAnsi="Times New Roman" w:cs="Times New Roman"/>
          <w:b/>
        </w:rPr>
        <w:t xml:space="preserve"> </w:t>
      </w:r>
      <w:r w:rsidR="00A10250">
        <w:rPr>
          <w:rFonts w:ascii="Times New Roman" w:hAnsi="Times New Roman" w:cs="Times New Roman"/>
          <w:b/>
        </w:rPr>
        <w:t>и рекомендуемые сайты в сети «Интернет»</w:t>
      </w:r>
    </w:p>
    <w:p w14:paraId="00B03F01"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14:paraId="046DBC52"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14:paraId="00DE36B0"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14:paraId="67E4B2F1"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14:paraId="4BB1C08A"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14:paraId="7D343AB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14:paraId="57BD240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14:paraId="0E1BADCF"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14:paraId="56E79772"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14:paraId="4473804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14:paraId="1E0D5B9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14:paraId="017F9F5A"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14:paraId="1810FDF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14:paraId="5EEB9E0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14:paraId="101A922E"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lastRenderedPageBreak/>
        <w:t>https://sledcom.ru;</w:t>
      </w:r>
    </w:p>
    <w:p w14:paraId="6666B4D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http://fond-detyam.ru;</w:t>
      </w:r>
    </w:p>
    <w:p w14:paraId="0D349CE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14:paraId="36745356"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14:paraId="27ADE90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14:paraId="55D182C4"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14:paraId="61926F2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https://rkn.gov.ru;</w:t>
      </w:r>
    </w:p>
    <w:p w14:paraId="49BEC56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14:paraId="36A77D32"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14:paraId="527AC845" w14:textId="77777777"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14:paraId="4B61E87D"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14:paraId="0620F30F" w14:textId="77777777" w:rsidR="00A10250" w:rsidRPr="00A10250" w:rsidRDefault="00A10250" w:rsidP="00A10250">
      <w:pPr>
        <w:spacing w:line="360" w:lineRule="auto"/>
        <w:ind w:firstLine="709"/>
        <w:jc w:val="both"/>
        <w:rPr>
          <w:rFonts w:ascii="Times New Roman" w:hAnsi="Times New Roman" w:cs="Times New Roman"/>
        </w:rPr>
      </w:pPr>
    </w:p>
    <w:p w14:paraId="39192C4A" w14:textId="77777777" w:rsidR="0089253C" w:rsidRPr="00506A8E" w:rsidRDefault="0089253C" w:rsidP="00506A8E">
      <w:pPr>
        <w:spacing w:line="360" w:lineRule="auto"/>
        <w:ind w:firstLine="709"/>
        <w:jc w:val="both"/>
        <w:rPr>
          <w:rFonts w:ascii="Times New Roman" w:hAnsi="Times New Roman" w:cs="Times New Roman"/>
        </w:rPr>
      </w:pPr>
    </w:p>
    <w:p w14:paraId="15C4E24F" w14:textId="77777777"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14:paraId="3D2AB8DB" w14:textId="77777777"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AEC8C" w14:textId="77777777" w:rsidR="00487C43" w:rsidRDefault="00487C43" w:rsidP="00CF7469">
      <w:r>
        <w:separator/>
      </w:r>
    </w:p>
  </w:endnote>
  <w:endnote w:type="continuationSeparator" w:id="0">
    <w:p w14:paraId="045F15DE" w14:textId="77777777" w:rsidR="00487C43" w:rsidRDefault="00487C43"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F0E4" w14:textId="77777777" w:rsidR="00CF7469" w:rsidRDefault="00CF7469" w:rsidP="003961BB">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909CC22" w14:textId="77777777" w:rsidR="00CF7469" w:rsidRDefault="00CF746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2FDF" w14:textId="77777777" w:rsidR="00CF7469" w:rsidRPr="00CF7469" w:rsidRDefault="00CF746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0E50CF">
      <w:rPr>
        <w:rStyle w:val="af2"/>
        <w:rFonts w:ascii="Times New Roman" w:hAnsi="Times New Roman" w:cs="Times New Roman"/>
        <w:noProof/>
      </w:rPr>
      <w:t>114</w:t>
    </w:r>
    <w:r w:rsidRPr="00CF7469">
      <w:rPr>
        <w:rStyle w:val="af2"/>
        <w:rFonts w:ascii="Times New Roman" w:hAnsi="Times New Roman" w:cs="Times New Roman"/>
      </w:rPr>
      <w:fldChar w:fldCharType="end"/>
    </w:r>
  </w:p>
  <w:p w14:paraId="72C1003F" w14:textId="77777777" w:rsidR="00CF7469" w:rsidRPr="00CF7469" w:rsidRDefault="00CF7469">
    <w:pPr>
      <w:pStyle w:val="af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D0BD" w14:textId="77777777" w:rsidR="00487C43" w:rsidRDefault="00487C43" w:rsidP="00CF7469">
      <w:r>
        <w:separator/>
      </w:r>
    </w:p>
  </w:footnote>
  <w:footnote w:type="continuationSeparator" w:id="0">
    <w:p w14:paraId="719093DC" w14:textId="77777777" w:rsidR="00487C43" w:rsidRDefault="00487C43" w:rsidP="00CF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15:restartNumberingAfterBreak="0">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15:restartNumberingAfterBreak="0">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15:restartNumberingAfterBreak="0">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C0"/>
    <w:rsid w:val="000E50CF"/>
    <w:rsid w:val="00265F17"/>
    <w:rsid w:val="002E2752"/>
    <w:rsid w:val="004000C0"/>
    <w:rsid w:val="00455B2F"/>
    <w:rsid w:val="00487C43"/>
    <w:rsid w:val="00506A8E"/>
    <w:rsid w:val="00571665"/>
    <w:rsid w:val="00584BD4"/>
    <w:rsid w:val="005D000F"/>
    <w:rsid w:val="006A0D6A"/>
    <w:rsid w:val="006B6EC9"/>
    <w:rsid w:val="006B7331"/>
    <w:rsid w:val="007B174B"/>
    <w:rsid w:val="007F2FC4"/>
    <w:rsid w:val="008372AC"/>
    <w:rsid w:val="00840C71"/>
    <w:rsid w:val="00887775"/>
    <w:rsid w:val="0089253C"/>
    <w:rsid w:val="009A7558"/>
    <w:rsid w:val="009E5668"/>
    <w:rsid w:val="00A10250"/>
    <w:rsid w:val="00A2385F"/>
    <w:rsid w:val="00A24329"/>
    <w:rsid w:val="00A826BE"/>
    <w:rsid w:val="00B159ED"/>
    <w:rsid w:val="00B178C0"/>
    <w:rsid w:val="00B84DB1"/>
    <w:rsid w:val="00BA6F4A"/>
    <w:rsid w:val="00C7341E"/>
    <w:rsid w:val="00CE37F6"/>
    <w:rsid w:val="00CF7469"/>
    <w:rsid w:val="00D31C33"/>
    <w:rsid w:val="00D337C2"/>
    <w:rsid w:val="00E90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C13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 w:type="paragraph" w:styleId="af3">
    <w:name w:val="Revision"/>
    <w:hidden/>
    <w:uiPriority w:val="99"/>
    <w:semiHidden/>
    <w:rsid w:val="00BA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CD1F-BCF5-C847-97EA-7A6CB42D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35944</Words>
  <Characters>204885</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Алексей Чирков</cp:lastModifiedBy>
  <cp:revision>2</cp:revision>
  <cp:lastPrinted>2019-09-23T08:14:00Z</cp:lastPrinted>
  <dcterms:created xsi:type="dcterms:W3CDTF">2019-09-23T08:14:00Z</dcterms:created>
  <dcterms:modified xsi:type="dcterms:W3CDTF">2019-09-23T08:14:00Z</dcterms:modified>
</cp:coreProperties>
</file>